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49E69B" w14:textId="77777777" w:rsidR="00CF67CA" w:rsidRDefault="00C1601B">
      <w:pPr>
        <w:jc w:val="both"/>
        <w:rPr>
          <w:rFonts w:ascii="Tahoma" w:eastAsia="Tahoma" w:hAnsi="Tahoma" w:cs="Tahoma"/>
        </w:rPr>
      </w:pPr>
      <w:r>
        <w:rPr>
          <w:rFonts w:ascii="Tahoma" w:eastAsia="Tahoma" w:hAnsi="Tahoma" w:cs="Tahoma"/>
        </w:rPr>
        <w:t xml:space="preserve">En la ciudad de Monterrey, capital del Estado de Nuevo León, siendo las 12:10 doce horas con diez minutos, del día 02-dos de julio de 2019-dos mil diecinueve, se reunieron los integrantes del Secretariado Técnico Local del Estado de Nuevo León, en la Sala de Juntas de la Comisión de Transparencia y Acceso a la Información del Estado de Nuevo León, ubicada en la Avenida Constitución 1465-1 poniente, colonia Centro, con el objeto de celebrar la primera sesión ordinaria del tercer año de actividades de este Secretariado. </w:t>
      </w:r>
    </w:p>
    <w:p w14:paraId="5E20C42A" w14:textId="77777777" w:rsidR="00CF67CA" w:rsidRDefault="00CF67CA">
      <w:pPr>
        <w:jc w:val="both"/>
        <w:rPr>
          <w:rFonts w:ascii="Tahoma" w:eastAsia="Tahoma" w:hAnsi="Tahoma" w:cs="Tahoma"/>
          <w:color w:val="0070C0"/>
          <w:highlight w:val="yellow"/>
        </w:rPr>
      </w:pPr>
    </w:p>
    <w:p w14:paraId="2A1262D7" w14:textId="77777777" w:rsidR="00CF67CA" w:rsidRDefault="00C1601B">
      <w:pPr>
        <w:jc w:val="both"/>
        <w:rPr>
          <w:rFonts w:ascii="Tahoma" w:eastAsia="Tahoma" w:hAnsi="Tahoma" w:cs="Tahoma"/>
        </w:rPr>
      </w:pPr>
      <w:r>
        <w:rPr>
          <w:rFonts w:ascii="Tahoma" w:eastAsia="Tahoma" w:hAnsi="Tahoma" w:cs="Tahoma"/>
        </w:rPr>
        <w:t xml:space="preserve">Para iniciar, el doctor Carmelo Cattafi Bambaci procedió con la instalación de la sesión, por lo que se verificó la asistencia de los integrantes del Secretariado, quienes fueron convocados oportunamente en términos de los artículos 10 fracción II, 19 y 43 de los Lineamientos de gobernanza del Secretariado Técnico Local del Estado de Nuevo León para el despliegue del Ejercicio de Gobierno Abierto. </w:t>
      </w:r>
    </w:p>
    <w:p w14:paraId="1E6694F2" w14:textId="77777777" w:rsidR="00CF67CA" w:rsidRDefault="00CF67CA">
      <w:pPr>
        <w:jc w:val="both"/>
        <w:rPr>
          <w:rFonts w:ascii="Tahoma" w:eastAsia="Tahoma" w:hAnsi="Tahoma" w:cs="Tahoma"/>
          <w:color w:val="0070C0"/>
          <w:highlight w:val="yellow"/>
        </w:rPr>
      </w:pPr>
    </w:p>
    <w:p w14:paraId="606CBC4A" w14:textId="77777777" w:rsidR="00CF67CA" w:rsidRDefault="00C1601B">
      <w:pPr>
        <w:jc w:val="both"/>
        <w:rPr>
          <w:rFonts w:ascii="Tahoma" w:eastAsia="Tahoma" w:hAnsi="Tahoma" w:cs="Tahoma"/>
        </w:rPr>
      </w:pPr>
      <w:r>
        <w:rPr>
          <w:rFonts w:ascii="Tahoma" w:eastAsia="Tahoma" w:hAnsi="Tahoma" w:cs="Tahoma"/>
        </w:rPr>
        <w:t xml:space="preserve">Al efecto, se contó con la presencia de los siguientes integrantes / suplentes del Secretariado Técnico Local:  </w:t>
      </w:r>
    </w:p>
    <w:p w14:paraId="46803B73" w14:textId="77777777" w:rsidR="00CF67CA" w:rsidRDefault="00CF67CA">
      <w:pPr>
        <w:jc w:val="both"/>
        <w:rPr>
          <w:rFonts w:ascii="Tahoma" w:eastAsia="Tahoma" w:hAnsi="Tahoma" w:cs="Tahoma"/>
        </w:rPr>
      </w:pPr>
    </w:p>
    <w:p w14:paraId="40757914" w14:textId="77777777" w:rsidR="00CF67CA" w:rsidRDefault="00C1601B">
      <w:pPr>
        <w:widowControl w:val="0"/>
        <w:numPr>
          <w:ilvl w:val="0"/>
          <w:numId w:val="2"/>
        </w:numPr>
        <w:pBdr>
          <w:top w:val="nil"/>
          <w:left w:val="nil"/>
          <w:bottom w:val="nil"/>
          <w:right w:val="nil"/>
          <w:between w:val="nil"/>
        </w:pBdr>
        <w:jc w:val="both"/>
        <w:rPr>
          <w:rFonts w:ascii="Tahoma" w:eastAsia="Tahoma" w:hAnsi="Tahoma" w:cs="Tahoma"/>
          <w:color w:val="000000"/>
        </w:rPr>
      </w:pPr>
      <w:r>
        <w:rPr>
          <w:rFonts w:ascii="Tahoma" w:eastAsia="Tahoma" w:hAnsi="Tahoma" w:cs="Tahoma"/>
        </w:rPr>
        <w:t>Lic. Francisco R. Guajardo Martínez, Comisionado Vocal de la Comisión de Transparencia y Acceso a la Información Pública del Estado de Nuevo León.</w:t>
      </w:r>
    </w:p>
    <w:p w14:paraId="75B2C6FC" w14:textId="77777777" w:rsidR="00CF67CA" w:rsidRDefault="00C1601B">
      <w:pPr>
        <w:widowControl w:val="0"/>
        <w:numPr>
          <w:ilvl w:val="0"/>
          <w:numId w:val="2"/>
        </w:numPr>
        <w:jc w:val="both"/>
        <w:rPr>
          <w:rFonts w:ascii="Tahoma" w:eastAsia="Tahoma" w:hAnsi="Tahoma" w:cs="Tahoma"/>
        </w:rPr>
      </w:pPr>
      <w:r>
        <w:rPr>
          <w:rFonts w:ascii="Tahoma" w:eastAsia="Tahoma" w:hAnsi="Tahoma" w:cs="Tahoma"/>
        </w:rPr>
        <w:t>Lic. Ernesto Ibarra Torres, Director de Eficiencia Gubernamental en representación del Lic. Waldo Fernández González, encargado de Despacho de la Coordinación Ejecutiva de la Administración Pública del Estado.</w:t>
      </w:r>
    </w:p>
    <w:p w14:paraId="66889FC4" w14:textId="4215AB51" w:rsidR="00CF67CA" w:rsidRDefault="00C1601B">
      <w:pPr>
        <w:widowControl w:val="0"/>
        <w:numPr>
          <w:ilvl w:val="0"/>
          <w:numId w:val="2"/>
        </w:num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Lic. Brenda Lizeth González Lara, Secretaria Ejecutiva de la Dirección de Transparencia del Tribunal Superior de Justicia del Estado de Nuevo León</w:t>
      </w:r>
      <w:r w:rsidR="00680AB4">
        <w:rPr>
          <w:rFonts w:ascii="Tahoma" w:eastAsia="Tahoma" w:hAnsi="Tahoma" w:cs="Tahoma"/>
          <w:color w:val="000000"/>
        </w:rPr>
        <w:t xml:space="preserve"> y representante suplente del Poder Judicial del Estado</w:t>
      </w:r>
      <w:r>
        <w:rPr>
          <w:rFonts w:ascii="Tahoma" w:eastAsia="Tahoma" w:hAnsi="Tahoma" w:cs="Tahoma"/>
          <w:color w:val="000000"/>
        </w:rPr>
        <w:t>.</w:t>
      </w:r>
    </w:p>
    <w:p w14:paraId="22660389" w14:textId="09B9D68F" w:rsidR="00CF67CA" w:rsidRDefault="00C1601B">
      <w:pPr>
        <w:widowControl w:val="0"/>
        <w:numPr>
          <w:ilvl w:val="0"/>
          <w:numId w:val="2"/>
        </w:numPr>
        <w:pBdr>
          <w:top w:val="nil"/>
          <w:left w:val="nil"/>
          <w:bottom w:val="nil"/>
          <w:right w:val="nil"/>
          <w:between w:val="nil"/>
        </w:pBdr>
        <w:jc w:val="both"/>
        <w:rPr>
          <w:rFonts w:ascii="Tahoma" w:eastAsia="Tahoma" w:hAnsi="Tahoma" w:cs="Tahoma"/>
          <w:color w:val="000000"/>
        </w:rPr>
      </w:pPr>
      <w:r>
        <w:rPr>
          <w:rFonts w:ascii="Tahoma" w:eastAsia="Tahoma" w:hAnsi="Tahoma" w:cs="Tahoma"/>
        </w:rPr>
        <w:t>C. Juan Manuel Ramos Mejía</w:t>
      </w:r>
      <w:r>
        <w:rPr>
          <w:rFonts w:ascii="Tahoma" w:eastAsia="Tahoma" w:hAnsi="Tahoma" w:cs="Tahoma"/>
          <w:color w:val="000000"/>
        </w:rPr>
        <w:t xml:space="preserve">, </w:t>
      </w:r>
      <w:r w:rsidR="00680AB4">
        <w:rPr>
          <w:rFonts w:ascii="Tahoma" w:eastAsia="Tahoma" w:hAnsi="Tahoma" w:cs="Tahoma"/>
          <w:color w:val="000000"/>
        </w:rPr>
        <w:t>r</w:t>
      </w:r>
      <w:r>
        <w:rPr>
          <w:rFonts w:ascii="Tahoma" w:eastAsia="Tahoma" w:hAnsi="Tahoma" w:cs="Tahoma"/>
          <w:color w:val="000000"/>
        </w:rPr>
        <w:t>e</w:t>
      </w:r>
      <w:r>
        <w:rPr>
          <w:rFonts w:ascii="Tahoma" w:eastAsia="Tahoma" w:hAnsi="Tahoma" w:cs="Tahoma"/>
        </w:rPr>
        <w:t>presentante</w:t>
      </w:r>
      <w:r w:rsidR="00680AB4">
        <w:rPr>
          <w:rFonts w:ascii="Tahoma" w:eastAsia="Tahoma" w:hAnsi="Tahoma" w:cs="Tahoma"/>
        </w:rPr>
        <w:t xml:space="preserve"> titular</w:t>
      </w:r>
      <w:r>
        <w:rPr>
          <w:rFonts w:ascii="Tahoma" w:eastAsia="Tahoma" w:hAnsi="Tahoma" w:cs="Tahoma"/>
        </w:rPr>
        <w:t xml:space="preserve"> de</w:t>
      </w:r>
      <w:r>
        <w:rPr>
          <w:rFonts w:ascii="Tahoma" w:eastAsia="Tahoma" w:hAnsi="Tahoma" w:cs="Tahoma"/>
          <w:color w:val="000000"/>
        </w:rPr>
        <w:t xml:space="preserve"> REDESQUINTOPODER IDEA, A.C.</w:t>
      </w:r>
    </w:p>
    <w:p w14:paraId="3EA276BC" w14:textId="371F5140" w:rsidR="00CF67CA" w:rsidRDefault="00C1601B">
      <w:pPr>
        <w:widowControl w:val="0"/>
        <w:numPr>
          <w:ilvl w:val="0"/>
          <w:numId w:val="2"/>
        </w:num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Lic. Luis Raúl Ávila Álvarez, Director </w:t>
      </w:r>
      <w:r w:rsidR="00680AB4">
        <w:rPr>
          <w:rFonts w:ascii="Tahoma" w:eastAsia="Tahoma" w:hAnsi="Tahoma" w:cs="Tahoma"/>
          <w:color w:val="000000"/>
        </w:rPr>
        <w:t xml:space="preserve">y representante titular </w:t>
      </w:r>
      <w:r>
        <w:rPr>
          <w:rFonts w:ascii="Tahoma" w:eastAsia="Tahoma" w:hAnsi="Tahoma" w:cs="Tahoma"/>
          <w:color w:val="000000"/>
        </w:rPr>
        <w:t>de Cómo Vamos Nuevo León.</w:t>
      </w:r>
    </w:p>
    <w:p w14:paraId="79B1ED93" w14:textId="12668297" w:rsidR="00CF67CA" w:rsidRDefault="00C1601B">
      <w:pPr>
        <w:widowControl w:val="0"/>
        <w:numPr>
          <w:ilvl w:val="0"/>
          <w:numId w:val="2"/>
        </w:numPr>
        <w:jc w:val="both"/>
        <w:rPr>
          <w:rFonts w:ascii="Tahoma" w:eastAsia="Tahoma" w:hAnsi="Tahoma" w:cs="Tahoma"/>
        </w:rPr>
      </w:pPr>
      <w:r>
        <w:rPr>
          <w:rFonts w:ascii="Tahoma" w:eastAsia="Tahoma" w:hAnsi="Tahoma" w:cs="Tahoma"/>
        </w:rPr>
        <w:t xml:space="preserve">Lic. Verónica Alejandra Garza Martínez, </w:t>
      </w:r>
      <w:r w:rsidR="00680AB4">
        <w:rPr>
          <w:rFonts w:ascii="Tahoma" w:eastAsia="Tahoma" w:hAnsi="Tahoma" w:cs="Tahoma"/>
        </w:rPr>
        <w:t>r</w:t>
      </w:r>
      <w:r>
        <w:rPr>
          <w:rFonts w:ascii="Tahoma" w:eastAsia="Tahoma" w:hAnsi="Tahoma" w:cs="Tahoma"/>
        </w:rPr>
        <w:t>epresentante</w:t>
      </w:r>
      <w:r w:rsidR="00680AB4">
        <w:rPr>
          <w:rFonts w:ascii="Tahoma" w:eastAsia="Tahoma" w:hAnsi="Tahoma" w:cs="Tahoma"/>
        </w:rPr>
        <w:t xml:space="preserve"> suplente</w:t>
      </w:r>
      <w:r>
        <w:rPr>
          <w:rFonts w:ascii="Tahoma" w:eastAsia="Tahoma" w:hAnsi="Tahoma" w:cs="Tahoma"/>
        </w:rPr>
        <w:t xml:space="preserve"> de Despierta, Cuestiona y Actúa A.C.</w:t>
      </w:r>
    </w:p>
    <w:p w14:paraId="39F41418" w14:textId="7FF65295" w:rsidR="00CF67CA" w:rsidRDefault="00C1601B">
      <w:pPr>
        <w:widowControl w:val="0"/>
        <w:numPr>
          <w:ilvl w:val="0"/>
          <w:numId w:val="2"/>
        </w:numPr>
        <w:jc w:val="both"/>
        <w:rPr>
          <w:rFonts w:ascii="Tahoma" w:eastAsia="Tahoma" w:hAnsi="Tahoma" w:cs="Tahoma"/>
        </w:rPr>
      </w:pPr>
      <w:r>
        <w:rPr>
          <w:rFonts w:ascii="Tahoma" w:eastAsia="Tahoma" w:hAnsi="Tahoma" w:cs="Tahoma"/>
        </w:rPr>
        <w:t>Lic. Félix Fernando Ramírez Bustillos, Jefe de Transparencia</w:t>
      </w:r>
      <w:r w:rsidR="00680AB4">
        <w:rPr>
          <w:rFonts w:ascii="Tahoma" w:eastAsia="Tahoma" w:hAnsi="Tahoma" w:cs="Tahoma"/>
        </w:rPr>
        <w:t xml:space="preserve"> y representante suplente</w:t>
      </w:r>
      <w:r>
        <w:rPr>
          <w:rFonts w:ascii="Tahoma" w:eastAsia="Tahoma" w:hAnsi="Tahoma" w:cs="Tahoma"/>
        </w:rPr>
        <w:t xml:space="preserve"> del H. C</w:t>
      </w:r>
      <w:r w:rsidR="00680AB4">
        <w:rPr>
          <w:rFonts w:ascii="Tahoma" w:eastAsia="Tahoma" w:hAnsi="Tahoma" w:cs="Tahoma"/>
        </w:rPr>
        <w:t>ongreso del Estado</w:t>
      </w:r>
      <w:r>
        <w:rPr>
          <w:rFonts w:ascii="Tahoma" w:eastAsia="Tahoma" w:hAnsi="Tahoma" w:cs="Tahoma"/>
        </w:rPr>
        <w:t>.</w:t>
      </w:r>
    </w:p>
    <w:p w14:paraId="7FA691B6" w14:textId="762EA2B9" w:rsidR="00C9273E" w:rsidRDefault="00C9273E">
      <w:pPr>
        <w:widowControl w:val="0"/>
        <w:numPr>
          <w:ilvl w:val="0"/>
          <w:numId w:val="2"/>
        </w:numPr>
        <w:jc w:val="both"/>
        <w:rPr>
          <w:rFonts w:ascii="Tahoma" w:eastAsia="Tahoma" w:hAnsi="Tahoma" w:cs="Tahoma"/>
        </w:rPr>
      </w:pPr>
      <w:r>
        <w:rPr>
          <w:rFonts w:ascii="Tahoma" w:eastAsia="Tahoma" w:hAnsi="Tahoma" w:cs="Tahoma"/>
        </w:rPr>
        <w:t xml:space="preserve">Dr. Carmelo Cattafi Bambaci, </w:t>
      </w:r>
      <w:r w:rsidRPr="00C9273E">
        <w:rPr>
          <w:rFonts w:ascii="Tahoma" w:eastAsia="Tahoma" w:hAnsi="Tahoma" w:cs="Tahoma"/>
        </w:rPr>
        <w:t>Facilitador del Secretariado Técnico Local del Ejercicio de Gobierno Abierto.</w:t>
      </w:r>
      <w:r>
        <w:rPr>
          <w:rFonts w:ascii="Tahoma" w:eastAsia="Tahoma" w:hAnsi="Tahoma" w:cs="Tahoma"/>
        </w:rPr>
        <w:t xml:space="preserve"> </w:t>
      </w:r>
    </w:p>
    <w:p w14:paraId="63B3A193" w14:textId="77777777" w:rsidR="00CF67CA" w:rsidRDefault="00CF67CA">
      <w:pPr>
        <w:jc w:val="both"/>
        <w:rPr>
          <w:rFonts w:ascii="Tahoma" w:eastAsia="Tahoma" w:hAnsi="Tahoma" w:cs="Tahoma"/>
          <w:highlight w:val="yellow"/>
        </w:rPr>
      </w:pPr>
    </w:p>
    <w:p w14:paraId="7D4A81D4" w14:textId="77777777" w:rsidR="00CF67CA" w:rsidRDefault="00C1601B">
      <w:pPr>
        <w:tabs>
          <w:tab w:val="left" w:pos="560"/>
        </w:tabs>
        <w:jc w:val="both"/>
        <w:rPr>
          <w:rFonts w:ascii="Tahoma" w:eastAsia="Tahoma" w:hAnsi="Tahoma" w:cs="Tahoma"/>
        </w:rPr>
      </w:pPr>
      <w:r>
        <w:rPr>
          <w:rFonts w:ascii="Tahoma" w:eastAsia="Tahoma" w:hAnsi="Tahoma" w:cs="Tahoma"/>
        </w:rPr>
        <w:t xml:space="preserve">A continuación, se sometió a la consideración del Secretariado el orden del día a tratar, siendo el siguiente: </w:t>
      </w:r>
    </w:p>
    <w:p w14:paraId="2E63A4C4" w14:textId="77777777" w:rsidR="00CF67CA" w:rsidRDefault="00CF67CA">
      <w:pPr>
        <w:tabs>
          <w:tab w:val="left" w:pos="560"/>
        </w:tabs>
        <w:jc w:val="both"/>
        <w:rPr>
          <w:rFonts w:ascii="Tahoma" w:eastAsia="Tahoma" w:hAnsi="Tahoma" w:cs="Tahoma"/>
        </w:rPr>
      </w:pPr>
    </w:p>
    <w:p w14:paraId="3FB4CBB2" w14:textId="77777777" w:rsidR="00CF67CA" w:rsidRDefault="00C1601B">
      <w:pPr>
        <w:jc w:val="center"/>
        <w:rPr>
          <w:rFonts w:ascii="Tahoma" w:eastAsia="Tahoma" w:hAnsi="Tahoma" w:cs="Tahoma"/>
          <w:b/>
          <w:sz w:val="40"/>
          <w:szCs w:val="40"/>
        </w:rPr>
      </w:pPr>
      <w:r>
        <w:rPr>
          <w:rFonts w:ascii="Tahoma" w:eastAsia="Tahoma" w:hAnsi="Tahoma" w:cs="Tahoma"/>
          <w:b/>
          <w:sz w:val="40"/>
          <w:szCs w:val="40"/>
        </w:rPr>
        <w:t>ORDEN DEL DÍA</w:t>
      </w:r>
    </w:p>
    <w:p w14:paraId="15F73300" w14:textId="77777777" w:rsidR="00CF67CA" w:rsidRDefault="00CF67CA">
      <w:pPr>
        <w:jc w:val="both"/>
        <w:rPr>
          <w:rFonts w:ascii="Tahoma" w:eastAsia="Tahoma" w:hAnsi="Tahoma" w:cs="Tahoma"/>
        </w:rPr>
      </w:pPr>
    </w:p>
    <w:p w14:paraId="476C377A" w14:textId="77777777" w:rsidR="00CF67CA" w:rsidRDefault="00C1601B">
      <w:pPr>
        <w:widowControl w:val="0"/>
        <w:numPr>
          <w:ilvl w:val="0"/>
          <w:numId w:val="1"/>
        </w:numPr>
        <w:jc w:val="both"/>
        <w:rPr>
          <w:rFonts w:ascii="Tahoma" w:eastAsia="Tahoma" w:hAnsi="Tahoma" w:cs="Tahoma"/>
        </w:rPr>
      </w:pPr>
      <w:r>
        <w:rPr>
          <w:rFonts w:ascii="Tahoma" w:eastAsia="Tahoma" w:hAnsi="Tahoma" w:cs="Tahoma"/>
        </w:rPr>
        <w:t>Pase de lista de asistencia y verificación del quórum;</w:t>
      </w:r>
    </w:p>
    <w:p w14:paraId="1D99312B" w14:textId="77777777" w:rsidR="00CF67CA" w:rsidRDefault="00CF67CA">
      <w:pPr>
        <w:jc w:val="both"/>
        <w:rPr>
          <w:rFonts w:ascii="Tahoma" w:eastAsia="Tahoma" w:hAnsi="Tahoma" w:cs="Tahoma"/>
        </w:rPr>
      </w:pPr>
    </w:p>
    <w:p w14:paraId="18FFFD0A" w14:textId="77777777" w:rsidR="00CF67CA" w:rsidRDefault="00C1601B">
      <w:pPr>
        <w:widowControl w:val="0"/>
        <w:numPr>
          <w:ilvl w:val="0"/>
          <w:numId w:val="1"/>
        </w:numPr>
        <w:jc w:val="both"/>
        <w:rPr>
          <w:rFonts w:ascii="Tahoma" w:eastAsia="Tahoma" w:hAnsi="Tahoma" w:cs="Tahoma"/>
        </w:rPr>
      </w:pPr>
      <w:r>
        <w:rPr>
          <w:rFonts w:ascii="Tahoma" w:eastAsia="Tahoma" w:hAnsi="Tahoma" w:cs="Tahoma"/>
        </w:rPr>
        <w:t>Declaración de instalación de la sesión;</w:t>
      </w:r>
    </w:p>
    <w:p w14:paraId="2F9B27E0" w14:textId="77777777" w:rsidR="00CF67CA" w:rsidRDefault="00CF67CA">
      <w:pPr>
        <w:jc w:val="both"/>
        <w:rPr>
          <w:rFonts w:ascii="Tahoma" w:eastAsia="Tahoma" w:hAnsi="Tahoma" w:cs="Tahoma"/>
        </w:rPr>
      </w:pPr>
    </w:p>
    <w:p w14:paraId="6E557B89" w14:textId="77777777" w:rsidR="00CF67CA" w:rsidRDefault="00C1601B">
      <w:pPr>
        <w:widowControl w:val="0"/>
        <w:numPr>
          <w:ilvl w:val="0"/>
          <w:numId w:val="1"/>
        </w:numPr>
        <w:jc w:val="both"/>
        <w:rPr>
          <w:rFonts w:ascii="Tahoma" w:eastAsia="Tahoma" w:hAnsi="Tahoma" w:cs="Tahoma"/>
        </w:rPr>
      </w:pPr>
      <w:r>
        <w:rPr>
          <w:rFonts w:ascii="Tahoma" w:eastAsia="Tahoma" w:hAnsi="Tahoma" w:cs="Tahoma"/>
        </w:rPr>
        <w:t>Lectura y aprobación del orden del día;</w:t>
      </w:r>
    </w:p>
    <w:p w14:paraId="60713BB1" w14:textId="77777777" w:rsidR="00CF67CA" w:rsidRDefault="00CF67CA">
      <w:pPr>
        <w:rPr>
          <w:rFonts w:ascii="Tahoma" w:eastAsia="Tahoma" w:hAnsi="Tahoma" w:cs="Tahoma"/>
        </w:rPr>
      </w:pPr>
      <w:bookmarkStart w:id="0" w:name="_gjdgxs" w:colFirst="0" w:colLast="0"/>
      <w:bookmarkEnd w:id="0"/>
    </w:p>
    <w:p w14:paraId="730BD821" w14:textId="77777777" w:rsidR="00CF67CA" w:rsidRDefault="00C1601B">
      <w:pPr>
        <w:widowControl w:val="0"/>
        <w:numPr>
          <w:ilvl w:val="0"/>
          <w:numId w:val="1"/>
        </w:numPr>
        <w:jc w:val="both"/>
        <w:rPr>
          <w:rFonts w:ascii="Tahoma" w:eastAsia="Tahoma" w:hAnsi="Tahoma" w:cs="Tahoma"/>
        </w:rPr>
      </w:pPr>
      <w:r>
        <w:rPr>
          <w:rFonts w:ascii="Tahoma" w:eastAsia="Tahoma" w:hAnsi="Tahoma" w:cs="Tahoma"/>
        </w:rPr>
        <w:t>Asuntos específicos a tratar:</w:t>
      </w:r>
    </w:p>
    <w:p w14:paraId="286F5A3C" w14:textId="77777777" w:rsidR="00CF67CA" w:rsidRDefault="00CF67CA">
      <w:pPr>
        <w:widowControl w:val="0"/>
        <w:rPr>
          <w:rFonts w:ascii="Tahoma" w:eastAsia="Tahoma" w:hAnsi="Tahoma" w:cs="Tahoma"/>
        </w:rPr>
      </w:pPr>
    </w:p>
    <w:p w14:paraId="52E5672B" w14:textId="77777777" w:rsidR="00CF67CA" w:rsidRDefault="00C1601B">
      <w:pPr>
        <w:widowControl w:val="0"/>
        <w:numPr>
          <w:ilvl w:val="1"/>
          <w:numId w:val="4"/>
        </w:numPr>
        <w:jc w:val="both"/>
        <w:rPr>
          <w:rFonts w:ascii="Tahoma" w:eastAsia="Tahoma" w:hAnsi="Tahoma" w:cs="Tahoma"/>
        </w:rPr>
      </w:pPr>
      <w:r>
        <w:rPr>
          <w:rFonts w:ascii="Tahoma" w:eastAsia="Tahoma" w:hAnsi="Tahoma" w:cs="Tahoma"/>
        </w:rPr>
        <w:t>Mensaje a cargo del Facilitador del Secretariado Técnico Local del Ejercicio de Gobierno Abierto.</w:t>
      </w:r>
    </w:p>
    <w:p w14:paraId="45B3BF60" w14:textId="77777777" w:rsidR="00CF67CA" w:rsidRDefault="00CF67CA">
      <w:pPr>
        <w:widowControl w:val="0"/>
        <w:ind w:left="1440"/>
        <w:jc w:val="both"/>
        <w:rPr>
          <w:rFonts w:ascii="Tahoma" w:eastAsia="Tahoma" w:hAnsi="Tahoma" w:cs="Tahoma"/>
        </w:rPr>
      </w:pPr>
    </w:p>
    <w:p w14:paraId="1BC1AF27" w14:textId="77777777" w:rsidR="00CF67CA" w:rsidRDefault="00C1601B">
      <w:pPr>
        <w:widowControl w:val="0"/>
        <w:numPr>
          <w:ilvl w:val="1"/>
          <w:numId w:val="4"/>
        </w:numPr>
        <w:jc w:val="both"/>
        <w:rPr>
          <w:rFonts w:ascii="Tahoma" w:eastAsia="Tahoma" w:hAnsi="Tahoma" w:cs="Tahoma"/>
        </w:rPr>
      </w:pPr>
      <w:r>
        <w:rPr>
          <w:rFonts w:ascii="Tahoma" w:eastAsia="Tahoma" w:hAnsi="Tahoma" w:cs="Tahoma"/>
        </w:rPr>
        <w:t xml:space="preserve">Propuesta para llevar a cabo la adición de una fracción a la Sección II, artículo 9, de los Lineamientos de Gobernanza del Secretariado Técnico Local del Estado de Nuevo León para el despliegue del ejercicio de gobierno abierto.  </w:t>
      </w:r>
    </w:p>
    <w:p w14:paraId="70692682" w14:textId="77777777" w:rsidR="00CF67CA" w:rsidRDefault="00CF67CA">
      <w:pPr>
        <w:widowControl w:val="0"/>
        <w:ind w:left="1440"/>
        <w:jc w:val="both"/>
        <w:rPr>
          <w:rFonts w:ascii="Tahoma" w:eastAsia="Tahoma" w:hAnsi="Tahoma" w:cs="Tahoma"/>
        </w:rPr>
      </w:pPr>
    </w:p>
    <w:p w14:paraId="0CF7440A" w14:textId="77777777" w:rsidR="00CF67CA" w:rsidRDefault="00C1601B">
      <w:pPr>
        <w:widowControl w:val="0"/>
        <w:numPr>
          <w:ilvl w:val="1"/>
          <w:numId w:val="4"/>
        </w:numPr>
        <w:jc w:val="both"/>
        <w:rPr>
          <w:rFonts w:ascii="Tahoma" w:eastAsia="Tahoma" w:hAnsi="Tahoma" w:cs="Tahoma"/>
        </w:rPr>
      </w:pPr>
      <w:r>
        <w:rPr>
          <w:rFonts w:ascii="Tahoma" w:eastAsia="Tahoma" w:hAnsi="Tahoma" w:cs="Tahoma"/>
        </w:rPr>
        <w:t>Manifestación de interés de cada uno de los integrantes del Secretariado Técnico Local del Estado de Nuevo León, para mantenerse dentro del ejercicio de gobierno abierto.</w:t>
      </w:r>
    </w:p>
    <w:p w14:paraId="04F9DC06" w14:textId="77777777" w:rsidR="00CF67CA" w:rsidRDefault="00CF67CA">
      <w:pPr>
        <w:widowControl w:val="0"/>
        <w:rPr>
          <w:rFonts w:ascii="Tahoma" w:eastAsia="Tahoma" w:hAnsi="Tahoma" w:cs="Tahoma"/>
        </w:rPr>
      </w:pPr>
    </w:p>
    <w:p w14:paraId="007A81FD" w14:textId="77777777" w:rsidR="00CF67CA" w:rsidRDefault="00C1601B">
      <w:pPr>
        <w:widowControl w:val="0"/>
        <w:numPr>
          <w:ilvl w:val="1"/>
          <w:numId w:val="4"/>
        </w:numPr>
        <w:jc w:val="both"/>
        <w:rPr>
          <w:rFonts w:ascii="Tahoma" w:eastAsia="Tahoma" w:hAnsi="Tahoma" w:cs="Tahoma"/>
        </w:rPr>
      </w:pPr>
      <w:r>
        <w:rPr>
          <w:rFonts w:ascii="Tahoma" w:eastAsia="Tahoma" w:hAnsi="Tahoma" w:cs="Tahoma"/>
        </w:rPr>
        <w:t>Presentación de propuesta de compromiso para integrar al Plan de Acción Local por parte del Poder Judicial del Estado.</w:t>
      </w:r>
    </w:p>
    <w:p w14:paraId="76D97609" w14:textId="77777777" w:rsidR="00CF67CA" w:rsidRDefault="00CF67CA">
      <w:pPr>
        <w:widowControl w:val="0"/>
        <w:ind w:left="1440"/>
        <w:jc w:val="both"/>
        <w:rPr>
          <w:rFonts w:ascii="Tahoma" w:eastAsia="Tahoma" w:hAnsi="Tahoma" w:cs="Tahoma"/>
        </w:rPr>
      </w:pPr>
    </w:p>
    <w:p w14:paraId="0F924124" w14:textId="77777777" w:rsidR="00CF67CA" w:rsidRDefault="00C1601B">
      <w:pPr>
        <w:widowControl w:val="0"/>
        <w:numPr>
          <w:ilvl w:val="1"/>
          <w:numId w:val="4"/>
        </w:numPr>
        <w:jc w:val="both"/>
        <w:rPr>
          <w:rFonts w:ascii="Tahoma" w:eastAsia="Tahoma" w:hAnsi="Tahoma" w:cs="Tahoma"/>
        </w:rPr>
      </w:pPr>
      <w:r>
        <w:rPr>
          <w:rFonts w:ascii="Tahoma" w:eastAsia="Tahoma" w:hAnsi="Tahoma" w:cs="Tahoma"/>
        </w:rPr>
        <w:t>Presentación de las propuestas de compromisos para la integración del Plan de Acción Local.</w:t>
      </w:r>
    </w:p>
    <w:p w14:paraId="78D9C97B" w14:textId="77777777" w:rsidR="00CF67CA" w:rsidRDefault="00CF67CA">
      <w:pPr>
        <w:widowControl w:val="0"/>
        <w:ind w:left="1440"/>
        <w:jc w:val="both"/>
        <w:rPr>
          <w:rFonts w:ascii="Tahoma" w:eastAsia="Tahoma" w:hAnsi="Tahoma" w:cs="Tahoma"/>
        </w:rPr>
      </w:pPr>
    </w:p>
    <w:p w14:paraId="561377DB" w14:textId="77777777" w:rsidR="00CF67CA" w:rsidRDefault="00C1601B">
      <w:pPr>
        <w:widowControl w:val="0"/>
        <w:numPr>
          <w:ilvl w:val="0"/>
          <w:numId w:val="1"/>
        </w:numPr>
        <w:jc w:val="both"/>
        <w:rPr>
          <w:rFonts w:ascii="Tahoma" w:eastAsia="Tahoma" w:hAnsi="Tahoma" w:cs="Tahoma"/>
        </w:rPr>
      </w:pPr>
      <w:r>
        <w:rPr>
          <w:rFonts w:ascii="Tahoma" w:eastAsia="Tahoma" w:hAnsi="Tahoma" w:cs="Tahoma"/>
        </w:rPr>
        <w:t>Asuntos Generales;</w:t>
      </w:r>
    </w:p>
    <w:p w14:paraId="43E9F648" w14:textId="77777777" w:rsidR="00CF67CA" w:rsidRDefault="00CF67CA">
      <w:pPr>
        <w:widowControl w:val="0"/>
        <w:ind w:left="720"/>
        <w:jc w:val="both"/>
        <w:rPr>
          <w:rFonts w:ascii="Tahoma" w:eastAsia="Tahoma" w:hAnsi="Tahoma" w:cs="Tahoma"/>
        </w:rPr>
      </w:pPr>
    </w:p>
    <w:p w14:paraId="019A0D50" w14:textId="77777777" w:rsidR="00CF67CA" w:rsidRDefault="00C1601B">
      <w:pPr>
        <w:numPr>
          <w:ilvl w:val="1"/>
          <w:numId w:val="1"/>
        </w:numPr>
        <w:jc w:val="both"/>
        <w:rPr>
          <w:rFonts w:ascii="Tahoma" w:eastAsia="Tahoma" w:hAnsi="Tahoma" w:cs="Tahoma"/>
        </w:rPr>
      </w:pPr>
      <w:r>
        <w:rPr>
          <w:rFonts w:ascii="Tahoma" w:eastAsia="Tahoma" w:hAnsi="Tahoma" w:cs="Tahoma"/>
        </w:rPr>
        <w:t>Propuestas para nuevo Facilitador del Secretariado Técnico Local del Ejercicio de Gobierno Abierto.</w:t>
      </w:r>
    </w:p>
    <w:p w14:paraId="0DFD71C9" w14:textId="77777777" w:rsidR="00CF67CA" w:rsidRDefault="00CF67CA">
      <w:pPr>
        <w:widowControl w:val="0"/>
        <w:ind w:left="720"/>
        <w:jc w:val="both"/>
        <w:rPr>
          <w:rFonts w:ascii="Tahoma" w:eastAsia="Tahoma" w:hAnsi="Tahoma" w:cs="Tahoma"/>
        </w:rPr>
      </w:pPr>
    </w:p>
    <w:p w14:paraId="4F02D694" w14:textId="77777777" w:rsidR="00CF67CA" w:rsidRDefault="00C1601B">
      <w:pPr>
        <w:widowControl w:val="0"/>
        <w:numPr>
          <w:ilvl w:val="0"/>
          <w:numId w:val="1"/>
        </w:numPr>
        <w:jc w:val="both"/>
        <w:rPr>
          <w:rFonts w:ascii="Tahoma" w:eastAsia="Tahoma" w:hAnsi="Tahoma" w:cs="Tahoma"/>
        </w:rPr>
      </w:pPr>
      <w:r>
        <w:rPr>
          <w:rFonts w:ascii="Tahoma" w:eastAsia="Tahoma" w:hAnsi="Tahoma" w:cs="Tahoma"/>
        </w:rPr>
        <w:t xml:space="preserve">Fecha, hora y sede de la próxima sesión; y </w:t>
      </w:r>
    </w:p>
    <w:p w14:paraId="3AEED7B3" w14:textId="77777777" w:rsidR="00CF67CA" w:rsidRDefault="00CF67CA">
      <w:pPr>
        <w:widowControl w:val="0"/>
        <w:ind w:left="720"/>
        <w:jc w:val="both"/>
        <w:rPr>
          <w:rFonts w:ascii="Tahoma" w:eastAsia="Tahoma" w:hAnsi="Tahoma" w:cs="Tahoma"/>
        </w:rPr>
      </w:pPr>
    </w:p>
    <w:p w14:paraId="77D5CDC8" w14:textId="77777777" w:rsidR="00CF67CA" w:rsidRDefault="00C1601B">
      <w:pPr>
        <w:widowControl w:val="0"/>
        <w:numPr>
          <w:ilvl w:val="0"/>
          <w:numId w:val="1"/>
        </w:numPr>
        <w:jc w:val="both"/>
        <w:rPr>
          <w:rFonts w:ascii="Tahoma" w:eastAsia="Tahoma" w:hAnsi="Tahoma" w:cs="Tahoma"/>
        </w:rPr>
      </w:pPr>
      <w:r>
        <w:rPr>
          <w:rFonts w:ascii="Tahoma" w:eastAsia="Tahoma" w:hAnsi="Tahoma" w:cs="Tahoma"/>
        </w:rPr>
        <w:t xml:space="preserve">Clausura de la sesión. </w:t>
      </w:r>
    </w:p>
    <w:p w14:paraId="6044771A" w14:textId="77777777" w:rsidR="00CF67CA" w:rsidRDefault="00CF67CA">
      <w:pPr>
        <w:widowControl w:val="0"/>
        <w:pBdr>
          <w:top w:val="nil"/>
          <w:left w:val="nil"/>
          <w:bottom w:val="nil"/>
          <w:right w:val="nil"/>
          <w:between w:val="nil"/>
        </w:pBdr>
        <w:ind w:left="720"/>
        <w:jc w:val="both"/>
        <w:rPr>
          <w:rFonts w:ascii="Tahoma" w:eastAsia="Tahoma" w:hAnsi="Tahoma" w:cs="Tahoma"/>
          <w:color w:val="000000"/>
        </w:rPr>
      </w:pPr>
    </w:p>
    <w:p w14:paraId="3D9A0D9E" w14:textId="5B4455ED" w:rsidR="00CF67CA" w:rsidRDefault="00C1601B">
      <w:pPr>
        <w:jc w:val="both"/>
        <w:rPr>
          <w:rFonts w:ascii="Tahoma" w:eastAsia="Tahoma" w:hAnsi="Tahoma" w:cs="Tahoma"/>
        </w:rPr>
      </w:pPr>
      <w:r>
        <w:rPr>
          <w:rFonts w:ascii="Tahoma" w:eastAsia="Tahoma" w:hAnsi="Tahoma" w:cs="Tahoma"/>
        </w:rPr>
        <w:t>Posteriormente, el doctor Carmelo Cattafi Bambaci, preguntó a las y los asistentes si deseaban realizar alguna manifestación respecto al orden del día, a lo que, la licenciada Brenda Lizeth González Lara, propuso se agregara dentro de los asuntos específicos, la presentación de propuesta de compromiso para integrar al Plan de Acción Local por parte del Poder J</w:t>
      </w:r>
      <w:r w:rsidR="00680AB4">
        <w:rPr>
          <w:rFonts w:ascii="Tahoma" w:eastAsia="Tahoma" w:hAnsi="Tahoma" w:cs="Tahoma"/>
        </w:rPr>
        <w:t>udicial del Estado y el C. Juan M</w:t>
      </w:r>
      <w:r>
        <w:rPr>
          <w:rFonts w:ascii="Tahoma" w:eastAsia="Tahoma" w:hAnsi="Tahoma" w:cs="Tahoma"/>
        </w:rPr>
        <w:t xml:space="preserve">anuel Ramos Mejía, propuso se agregara dentro de los asuntos generales, el tema propuestas para nuevo facilitador. Al no existir más asuntos para ser incluidos dentro del orden del día, el doctor Carmelo Cattafi Bambaci, sometió a votación de las y los integrantes del Secretariado, la aprobación del orden del día de la primera sesión ordinaria, mismo que fue aprobado por unanimidad de votos. </w:t>
      </w:r>
    </w:p>
    <w:p w14:paraId="5A0932D3" w14:textId="77777777" w:rsidR="00CF67CA" w:rsidRDefault="00CF67CA">
      <w:pPr>
        <w:jc w:val="both"/>
        <w:rPr>
          <w:rFonts w:ascii="Tahoma" w:eastAsia="Tahoma" w:hAnsi="Tahoma" w:cs="Tahoma"/>
        </w:rPr>
      </w:pPr>
    </w:p>
    <w:p w14:paraId="2DEFACFC" w14:textId="77777777" w:rsidR="00CF67CA" w:rsidRDefault="00C1601B">
      <w:pPr>
        <w:jc w:val="both"/>
        <w:rPr>
          <w:rFonts w:ascii="Tahoma" w:eastAsia="Tahoma" w:hAnsi="Tahoma" w:cs="Tahoma"/>
        </w:rPr>
      </w:pPr>
      <w:r>
        <w:rPr>
          <w:rFonts w:ascii="Tahoma" w:eastAsia="Tahoma" w:hAnsi="Tahoma" w:cs="Tahoma"/>
        </w:rPr>
        <w:t>Dando atención al cuarto punto del orden del día aprobado para la primera sesión ordinaria, asuntos específicos a tratar en su apartado “a”, el doctor Carmelo Cattafi Bambaci, procedió con el mensaje a cargo del Facilitador del Secretariado Técnico Local del Ejercicio de Gobierno Abierto en el cual se despidió de su encargo, agradeció la oportunidad y dio la bienvenida a los nuevos integrantes: el Lic. Francisco R. Guajardo Martínez, representante suplente de la Comisión de Transparencia; al Lic. Ernesto Ibarra Torres, Director de Eficiencia Gubernamental; el Lic. Waldo Fernández González, Encargado de Despacho de la Coordinación Ejecutiva de la Administración Pública del Estado; y la Lic. Verónica Alejandra Garza Martínez, representante suplente de Despierta, Cuestiona y Actúa A.C.</w:t>
      </w:r>
    </w:p>
    <w:p w14:paraId="5ECBFB57" w14:textId="77777777" w:rsidR="00CF67CA" w:rsidRDefault="00CF67CA">
      <w:pPr>
        <w:jc w:val="both"/>
        <w:rPr>
          <w:rFonts w:ascii="Tahoma" w:eastAsia="Tahoma" w:hAnsi="Tahoma" w:cs="Tahoma"/>
        </w:rPr>
      </w:pPr>
    </w:p>
    <w:p w14:paraId="5276107F" w14:textId="77777777" w:rsidR="00CF67CA" w:rsidRDefault="00C1601B">
      <w:pPr>
        <w:jc w:val="both"/>
        <w:rPr>
          <w:rFonts w:ascii="Tahoma" w:eastAsia="Tahoma" w:hAnsi="Tahoma" w:cs="Tahoma"/>
        </w:rPr>
      </w:pPr>
      <w:r>
        <w:rPr>
          <w:rFonts w:ascii="Tahoma" w:eastAsia="Tahoma" w:hAnsi="Tahoma" w:cs="Tahoma"/>
        </w:rPr>
        <w:t>Una vez aclarado el apartado anterior, se sometió a discusión de las y los integrantes presentes la aprobación del apartado “b”, la propuesta para llevar a cabo la adición de una fracción a la Sección II, artículo 9, de los Lineamientos de Gobernanza del Secretariado Técnico Local del Estado de Nuevo León para el despliegue del ejercicio de gobierno abierto.</w:t>
      </w:r>
    </w:p>
    <w:p w14:paraId="1663B474" w14:textId="77777777" w:rsidR="00CF67CA" w:rsidRDefault="00CF67CA">
      <w:pPr>
        <w:jc w:val="both"/>
        <w:rPr>
          <w:rFonts w:ascii="Tahoma" w:eastAsia="Tahoma" w:hAnsi="Tahoma" w:cs="Tahoma"/>
        </w:rPr>
      </w:pPr>
    </w:p>
    <w:p w14:paraId="0A0E713A" w14:textId="22D18491" w:rsidR="00CF67CA" w:rsidRDefault="00C1601B">
      <w:pPr>
        <w:jc w:val="both"/>
        <w:rPr>
          <w:rFonts w:ascii="Tahoma" w:eastAsia="Tahoma" w:hAnsi="Tahoma" w:cs="Tahoma"/>
        </w:rPr>
      </w:pPr>
      <w:r>
        <w:rPr>
          <w:rFonts w:ascii="Tahoma" w:eastAsia="Tahoma" w:hAnsi="Tahoma" w:cs="Tahoma"/>
        </w:rPr>
        <w:lastRenderedPageBreak/>
        <w:t xml:space="preserve">Con relación a este apartado, el licenciado Francisco R. Guajardo Martínez mencionó que existen dos propuestas de adición una presentada por la licenciada Brenda Lizeth González Lara y otra presentada por la Comisión de Transparencia, órgano al cual representa, por </w:t>
      </w:r>
      <w:r w:rsidR="00725642">
        <w:rPr>
          <w:rFonts w:ascii="Tahoma" w:eastAsia="Tahoma" w:hAnsi="Tahoma" w:cs="Tahoma"/>
        </w:rPr>
        <w:t>ende,</w:t>
      </w:r>
      <w:r>
        <w:rPr>
          <w:rFonts w:ascii="Tahoma" w:eastAsia="Tahoma" w:hAnsi="Tahoma" w:cs="Tahoma"/>
        </w:rPr>
        <w:t xml:space="preserve"> explicó que su propuesta consiste en agregar una fracción nueva para ampliar por un periodo el ejercicio con la finalidad de concluir los trabajos. Además, externó que la propuesta de la licenciada Brenda es muy </w:t>
      </w:r>
      <w:r w:rsidR="00725642">
        <w:rPr>
          <w:rFonts w:ascii="Tahoma" w:eastAsia="Tahoma" w:hAnsi="Tahoma" w:cs="Tahoma"/>
        </w:rPr>
        <w:t>parecida,</w:t>
      </w:r>
      <w:r>
        <w:rPr>
          <w:rFonts w:ascii="Tahoma" w:eastAsia="Tahoma" w:hAnsi="Tahoma" w:cs="Tahoma"/>
        </w:rPr>
        <w:t xml:space="preserve"> pero sin la necesidad de agregar una fracción.</w:t>
      </w:r>
    </w:p>
    <w:p w14:paraId="671A828D" w14:textId="77777777" w:rsidR="00CF67CA" w:rsidRDefault="00CF67CA">
      <w:pPr>
        <w:jc w:val="both"/>
        <w:rPr>
          <w:rFonts w:ascii="Tahoma" w:eastAsia="Tahoma" w:hAnsi="Tahoma" w:cs="Tahoma"/>
        </w:rPr>
      </w:pPr>
    </w:p>
    <w:p w14:paraId="7F0F5C2C" w14:textId="5675C012" w:rsidR="00CF67CA" w:rsidRDefault="00C1601B">
      <w:pPr>
        <w:jc w:val="both"/>
        <w:rPr>
          <w:rFonts w:ascii="Tahoma" w:eastAsia="Tahoma" w:hAnsi="Tahoma" w:cs="Tahoma"/>
        </w:rPr>
      </w:pPr>
      <w:r>
        <w:rPr>
          <w:rFonts w:ascii="Tahoma" w:eastAsia="Tahoma" w:hAnsi="Tahoma" w:cs="Tahoma"/>
        </w:rPr>
        <w:t xml:space="preserve">Acto seguido, tras un intercambio de ideas sobre las dos </w:t>
      </w:r>
      <w:r w:rsidR="00725642">
        <w:rPr>
          <w:rFonts w:ascii="Tahoma" w:eastAsia="Tahoma" w:hAnsi="Tahoma" w:cs="Tahoma"/>
        </w:rPr>
        <w:t>propuestas, las</w:t>
      </w:r>
      <w:r>
        <w:rPr>
          <w:rFonts w:ascii="Tahoma" w:eastAsia="Tahoma" w:hAnsi="Tahoma" w:cs="Tahoma"/>
        </w:rPr>
        <w:t xml:space="preserve"> y los integrantes, llegaron a una propuesta conjunta de redacción para la adición al artículo 9 apartado IV “Con excepción de la Comisión, las y los integrantes podrán reelegirse por una sola ocasión. De manera excepcional podrán permanecer con tal carácter dentro del ejercicio hasta la publicación del Plan de Acción Local en el que hayan colaborado en el entendido que dentro del proceso de elección de integrantes deberá procurarse la rotación de actores” y su respectivo transitorio “La presente modificación del artículo 9 surtirá efecto jurídico a partir de su aprobación”. A continuación el facilitador, le pidió a las y los integrantes que levantasen su mano de </w:t>
      </w:r>
      <w:r w:rsidR="00725642">
        <w:rPr>
          <w:rFonts w:ascii="Tahoma" w:eastAsia="Tahoma" w:hAnsi="Tahoma" w:cs="Tahoma"/>
        </w:rPr>
        <w:t>estar acuerdo</w:t>
      </w:r>
      <w:r>
        <w:rPr>
          <w:rFonts w:ascii="Tahoma" w:eastAsia="Tahoma" w:hAnsi="Tahoma" w:cs="Tahoma"/>
        </w:rPr>
        <w:t xml:space="preserve"> con la propuesta siendo esta aprobada de forma unánime.</w:t>
      </w:r>
    </w:p>
    <w:p w14:paraId="0B4FF4FB" w14:textId="77777777" w:rsidR="00CF67CA" w:rsidRDefault="00CF67CA">
      <w:pPr>
        <w:jc w:val="both"/>
        <w:rPr>
          <w:rFonts w:ascii="Tahoma" w:eastAsia="Tahoma" w:hAnsi="Tahoma" w:cs="Tahoma"/>
        </w:rPr>
      </w:pPr>
    </w:p>
    <w:p w14:paraId="1575F15E" w14:textId="77777777" w:rsidR="00CF67CA" w:rsidRDefault="00C1601B">
      <w:pPr>
        <w:jc w:val="both"/>
        <w:rPr>
          <w:rFonts w:ascii="Tahoma" w:eastAsia="Tahoma" w:hAnsi="Tahoma" w:cs="Tahoma"/>
        </w:rPr>
      </w:pPr>
      <w:r>
        <w:rPr>
          <w:rFonts w:ascii="Tahoma" w:eastAsia="Tahoma" w:hAnsi="Tahoma" w:cs="Tahoma"/>
        </w:rPr>
        <w:t>Más adelante, el doctor Carmelo Cattafi Bambaci sometió a discusión el siguiente asunto específico a tratar, el apartado “c”, manifestación de interés de cada uno de los integrantes del Secretariado Técnico Local del Estado de Nuevo León, para mantenerse dentro del ejercicio de gobierno abierto. Acto seguido, todos los miembros manifestaron su intención de continuar en el ejercicio.</w:t>
      </w:r>
    </w:p>
    <w:p w14:paraId="68B94EC1" w14:textId="77777777" w:rsidR="00CF67CA" w:rsidRDefault="00CF67CA">
      <w:pPr>
        <w:jc w:val="both"/>
        <w:rPr>
          <w:rFonts w:ascii="Tahoma" w:eastAsia="Tahoma" w:hAnsi="Tahoma" w:cs="Tahoma"/>
        </w:rPr>
      </w:pPr>
    </w:p>
    <w:p w14:paraId="280F3761" w14:textId="77777777" w:rsidR="00CF67CA" w:rsidRDefault="00C1601B">
      <w:pPr>
        <w:jc w:val="both"/>
        <w:rPr>
          <w:rFonts w:ascii="Tahoma" w:eastAsia="Tahoma" w:hAnsi="Tahoma" w:cs="Tahoma"/>
        </w:rPr>
      </w:pPr>
      <w:r>
        <w:rPr>
          <w:rFonts w:ascii="Tahoma" w:eastAsia="Tahoma" w:hAnsi="Tahoma" w:cs="Tahoma"/>
        </w:rPr>
        <w:t>Agotado el apartado “c”, el doctor Carmelo Cattafi Bambaci sometió a discusión el siguiente asunto específico a tratar, el apartado “d”, presentación de propuesta de compromiso para integrar al Plan de Acción Local por parte del Poder Judicial del Estado.</w:t>
      </w:r>
    </w:p>
    <w:p w14:paraId="6ACC41FA" w14:textId="77777777" w:rsidR="00CF67CA" w:rsidRDefault="00CF67CA">
      <w:pPr>
        <w:jc w:val="both"/>
        <w:rPr>
          <w:rFonts w:ascii="Tahoma" w:eastAsia="Tahoma" w:hAnsi="Tahoma" w:cs="Tahoma"/>
        </w:rPr>
      </w:pPr>
    </w:p>
    <w:p w14:paraId="390C076F" w14:textId="77777777" w:rsidR="00CF67CA" w:rsidRDefault="00C1601B">
      <w:pPr>
        <w:jc w:val="both"/>
        <w:rPr>
          <w:rFonts w:ascii="Tahoma" w:eastAsia="Tahoma" w:hAnsi="Tahoma" w:cs="Tahoma"/>
        </w:rPr>
      </w:pPr>
      <w:r>
        <w:rPr>
          <w:rFonts w:ascii="Tahoma" w:eastAsia="Tahoma" w:hAnsi="Tahoma" w:cs="Tahoma"/>
        </w:rPr>
        <w:t>Al respecto de este apartado, la licenciada Brenda Lizeth González Lara, señaló que el Poder Judicial después de hacer un estudio y análisis sobre las propuestas y temas debatidos en la mesa de participación ciudadana del eje de “seguridad y justicia”, pone a consideración de los integrantes del Secretariado la inclusión del compromiso consistente en implementar en la página web oficial del Poder Judicial herramientas electrónicas que permitan a estudiantes, investigadores, académicos y público en general acceder a través de motores de búsqueda especializados a los criterios judiciales así como a las versiones públicas de las resoluciones que emiten los órganos del Poder Judicial, particularmente, las relativas a la materia civil y penal.</w:t>
      </w:r>
    </w:p>
    <w:p w14:paraId="1D8611A8" w14:textId="77777777" w:rsidR="00CF67CA" w:rsidRDefault="00CF67CA">
      <w:pPr>
        <w:jc w:val="both"/>
        <w:rPr>
          <w:rFonts w:ascii="Tahoma" w:eastAsia="Tahoma" w:hAnsi="Tahoma" w:cs="Tahoma"/>
        </w:rPr>
      </w:pPr>
    </w:p>
    <w:p w14:paraId="3B6015D3" w14:textId="618DE6F5" w:rsidR="00CF67CA" w:rsidRDefault="00C1601B">
      <w:pPr>
        <w:jc w:val="both"/>
        <w:rPr>
          <w:rFonts w:ascii="Tahoma" w:eastAsia="Tahoma" w:hAnsi="Tahoma" w:cs="Tahoma"/>
        </w:rPr>
      </w:pPr>
      <w:r>
        <w:rPr>
          <w:rFonts w:ascii="Tahoma" w:eastAsia="Tahoma" w:hAnsi="Tahoma" w:cs="Tahoma"/>
        </w:rPr>
        <w:t>Posteriormente</w:t>
      </w:r>
      <w:r w:rsidR="00725642">
        <w:rPr>
          <w:rFonts w:ascii="Tahoma" w:eastAsia="Tahoma" w:hAnsi="Tahoma" w:cs="Tahoma"/>
        </w:rPr>
        <w:t>, habiendo agotado el apartado “d”</w:t>
      </w:r>
      <w:r>
        <w:rPr>
          <w:rFonts w:ascii="Tahoma" w:eastAsia="Tahoma" w:hAnsi="Tahoma" w:cs="Tahoma"/>
        </w:rPr>
        <w:t>,</w:t>
      </w:r>
      <w:r w:rsidR="00725642">
        <w:rPr>
          <w:rFonts w:ascii="Tahoma" w:eastAsia="Tahoma" w:hAnsi="Tahoma" w:cs="Tahoma"/>
        </w:rPr>
        <w:t xml:space="preserve"> se le otorgó la palabra</w:t>
      </w:r>
      <w:r>
        <w:rPr>
          <w:rFonts w:ascii="Tahoma" w:eastAsia="Tahoma" w:hAnsi="Tahoma" w:cs="Tahoma"/>
        </w:rPr>
        <w:t xml:space="preserve"> </w:t>
      </w:r>
      <w:r w:rsidR="00725642">
        <w:rPr>
          <w:rFonts w:ascii="Tahoma" w:eastAsia="Tahoma" w:hAnsi="Tahoma" w:cs="Tahoma"/>
        </w:rPr>
        <w:t>a</w:t>
      </w:r>
      <w:r>
        <w:rPr>
          <w:rFonts w:ascii="Tahoma" w:eastAsia="Tahoma" w:hAnsi="Tahoma" w:cs="Tahoma"/>
        </w:rPr>
        <w:t>l licenciado Ernesto Ibarra Torres</w:t>
      </w:r>
      <w:r w:rsidR="00725642">
        <w:rPr>
          <w:rFonts w:ascii="Tahoma" w:eastAsia="Tahoma" w:hAnsi="Tahoma" w:cs="Tahoma"/>
        </w:rPr>
        <w:t xml:space="preserve"> para que continuase con el apartado “e”</w:t>
      </w:r>
      <w:r>
        <w:rPr>
          <w:rFonts w:ascii="Tahoma" w:eastAsia="Tahoma" w:hAnsi="Tahoma" w:cs="Tahoma"/>
        </w:rPr>
        <w:t>,</w:t>
      </w:r>
      <w:r w:rsidR="00725642">
        <w:rPr>
          <w:rFonts w:ascii="Tahoma" w:eastAsia="Tahoma" w:hAnsi="Tahoma" w:cs="Tahoma"/>
        </w:rPr>
        <w:t xml:space="preserve"> por lo cual este</w:t>
      </w:r>
      <w:r>
        <w:rPr>
          <w:rFonts w:ascii="Tahoma" w:eastAsia="Tahoma" w:hAnsi="Tahoma" w:cs="Tahoma"/>
        </w:rPr>
        <w:t xml:space="preserve"> presentó las dos propuestas del Poder Ejecutivo consistentes en: </w:t>
      </w:r>
    </w:p>
    <w:p w14:paraId="7032178A" w14:textId="77777777" w:rsidR="00CF67CA" w:rsidRDefault="00CF67CA">
      <w:pPr>
        <w:jc w:val="both"/>
        <w:rPr>
          <w:rFonts w:ascii="Tahoma" w:eastAsia="Tahoma" w:hAnsi="Tahoma" w:cs="Tahoma"/>
        </w:rPr>
      </w:pPr>
    </w:p>
    <w:p w14:paraId="4CBE0BCF" w14:textId="77777777" w:rsidR="00CF67CA" w:rsidRDefault="00C1601B">
      <w:pPr>
        <w:numPr>
          <w:ilvl w:val="0"/>
          <w:numId w:val="5"/>
        </w:numPr>
        <w:jc w:val="both"/>
        <w:rPr>
          <w:rFonts w:ascii="Tahoma" w:eastAsia="Tahoma" w:hAnsi="Tahoma" w:cs="Tahoma"/>
        </w:rPr>
      </w:pPr>
      <w:r>
        <w:rPr>
          <w:rFonts w:ascii="Tahoma" w:eastAsia="Tahoma" w:hAnsi="Tahoma" w:cs="Tahoma"/>
        </w:rPr>
        <w:t xml:space="preserve">La Secretaría de Infraestructura busca a través de una mesa multiactor, generar un mecanismo más innovador para gestionar y potenciar la publicación de información </w:t>
      </w:r>
    </w:p>
    <w:p w14:paraId="31D7D5A6" w14:textId="77777777" w:rsidR="00CF67CA" w:rsidRDefault="00C1601B">
      <w:pPr>
        <w:numPr>
          <w:ilvl w:val="0"/>
          <w:numId w:val="5"/>
        </w:numPr>
        <w:jc w:val="both"/>
        <w:rPr>
          <w:rFonts w:ascii="Tahoma" w:eastAsia="Tahoma" w:hAnsi="Tahoma" w:cs="Tahoma"/>
        </w:rPr>
      </w:pPr>
      <w:r>
        <w:rPr>
          <w:rFonts w:ascii="Tahoma" w:eastAsia="Tahoma" w:hAnsi="Tahoma" w:cs="Tahoma"/>
        </w:rPr>
        <w:t>El Atlas de Riesgo que ya existe pero adaptarlo a todos los lineamientos de gobierno abierto.</w:t>
      </w:r>
    </w:p>
    <w:p w14:paraId="402C05CA" w14:textId="77777777" w:rsidR="00CF67CA" w:rsidRDefault="00C1601B">
      <w:pPr>
        <w:numPr>
          <w:ilvl w:val="0"/>
          <w:numId w:val="5"/>
        </w:numPr>
        <w:jc w:val="both"/>
        <w:rPr>
          <w:rFonts w:ascii="Tahoma" w:eastAsia="Tahoma" w:hAnsi="Tahoma" w:cs="Tahoma"/>
        </w:rPr>
      </w:pPr>
      <w:r>
        <w:rPr>
          <w:rFonts w:ascii="Tahoma" w:eastAsia="Tahoma" w:hAnsi="Tahoma" w:cs="Tahoma"/>
        </w:rPr>
        <w:t>Sistema que vincule lo planeado y lo que se hizo a nivel gobierno del estado a nivel de monitoreo.</w:t>
      </w:r>
    </w:p>
    <w:p w14:paraId="73E6F0F8" w14:textId="77777777" w:rsidR="00CF67CA" w:rsidRDefault="00CF67CA">
      <w:pPr>
        <w:jc w:val="both"/>
        <w:rPr>
          <w:rFonts w:ascii="Tahoma" w:eastAsia="Tahoma" w:hAnsi="Tahoma" w:cs="Tahoma"/>
        </w:rPr>
      </w:pPr>
    </w:p>
    <w:p w14:paraId="7DB74B15" w14:textId="39ACABB5" w:rsidR="00CF67CA" w:rsidRDefault="00C1601B">
      <w:pPr>
        <w:jc w:val="both"/>
        <w:rPr>
          <w:rFonts w:ascii="Tahoma" w:eastAsia="Tahoma" w:hAnsi="Tahoma" w:cs="Tahoma"/>
        </w:rPr>
      </w:pPr>
      <w:r>
        <w:rPr>
          <w:rFonts w:ascii="Tahoma" w:eastAsia="Tahoma" w:hAnsi="Tahoma" w:cs="Tahoma"/>
        </w:rPr>
        <w:t>Ad</w:t>
      </w:r>
      <w:r w:rsidR="00725642">
        <w:rPr>
          <w:rFonts w:ascii="Tahoma" w:eastAsia="Tahoma" w:hAnsi="Tahoma" w:cs="Tahoma"/>
        </w:rPr>
        <w:t>icionalmente</w:t>
      </w:r>
      <w:r>
        <w:rPr>
          <w:rFonts w:ascii="Tahoma" w:eastAsia="Tahoma" w:hAnsi="Tahoma" w:cs="Tahoma"/>
        </w:rPr>
        <w:t xml:space="preserve">, el licenciado Félix Fernando Ramírez Bustillos, </w:t>
      </w:r>
      <w:r w:rsidR="00725642">
        <w:rPr>
          <w:rFonts w:ascii="Tahoma" w:eastAsia="Tahoma" w:hAnsi="Tahoma" w:cs="Tahoma"/>
        </w:rPr>
        <w:t>expuso</w:t>
      </w:r>
      <w:r>
        <w:rPr>
          <w:rFonts w:ascii="Tahoma" w:eastAsia="Tahoma" w:hAnsi="Tahoma" w:cs="Tahoma"/>
        </w:rPr>
        <w:t xml:space="preserve"> las dos propuestas del Poder legislativo consistentes en:</w:t>
      </w:r>
    </w:p>
    <w:p w14:paraId="7BC86188" w14:textId="77777777" w:rsidR="00CF67CA" w:rsidRDefault="00CF67CA">
      <w:pPr>
        <w:jc w:val="both"/>
        <w:rPr>
          <w:rFonts w:ascii="Tahoma" w:eastAsia="Tahoma" w:hAnsi="Tahoma" w:cs="Tahoma"/>
        </w:rPr>
      </w:pPr>
    </w:p>
    <w:p w14:paraId="515296D1" w14:textId="46C1835B" w:rsidR="00CF67CA" w:rsidRDefault="00C1601B">
      <w:pPr>
        <w:numPr>
          <w:ilvl w:val="0"/>
          <w:numId w:val="3"/>
        </w:numPr>
        <w:jc w:val="both"/>
        <w:rPr>
          <w:rFonts w:ascii="Tahoma" w:eastAsia="Tahoma" w:hAnsi="Tahoma" w:cs="Tahoma"/>
        </w:rPr>
      </w:pPr>
      <w:r>
        <w:rPr>
          <w:rFonts w:ascii="Tahoma" w:eastAsia="Tahoma" w:hAnsi="Tahoma" w:cs="Tahoma"/>
        </w:rPr>
        <w:t>Reforma a la Ley de Desarrollo Urbano que permita hacer construcciones en zonas de riesgo que permita mitigar el impacto o riesgo.</w:t>
      </w:r>
    </w:p>
    <w:p w14:paraId="08D912ED" w14:textId="766801CF" w:rsidR="00680AB4" w:rsidRDefault="00680AB4" w:rsidP="00680AB4">
      <w:pPr>
        <w:jc w:val="both"/>
        <w:rPr>
          <w:rFonts w:ascii="Tahoma" w:eastAsia="Tahoma" w:hAnsi="Tahoma" w:cs="Tahoma"/>
        </w:rPr>
      </w:pPr>
    </w:p>
    <w:p w14:paraId="3D3C4A6B" w14:textId="77777777" w:rsidR="00680AB4" w:rsidRDefault="00680AB4" w:rsidP="00680AB4">
      <w:pPr>
        <w:pStyle w:val="Prrafodelista"/>
        <w:numPr>
          <w:ilvl w:val="0"/>
          <w:numId w:val="7"/>
        </w:numPr>
        <w:jc w:val="both"/>
        <w:rPr>
          <w:rFonts w:ascii="Tahoma" w:eastAsia="Tahoma" w:hAnsi="Tahoma" w:cs="Tahoma"/>
        </w:rPr>
      </w:pPr>
      <w:r w:rsidRPr="00E96D54">
        <w:rPr>
          <w:rFonts w:ascii="Tahoma" w:eastAsia="Tahoma" w:hAnsi="Tahoma" w:cs="Tahoma"/>
        </w:rPr>
        <w:t xml:space="preserve">La carga de la información al portal de transparencia de la siguiente información: </w:t>
      </w:r>
    </w:p>
    <w:p w14:paraId="4CFFC5FC" w14:textId="77777777" w:rsidR="00680AB4" w:rsidRDefault="00680AB4" w:rsidP="00680AB4">
      <w:pPr>
        <w:pStyle w:val="Prrafodelista"/>
        <w:numPr>
          <w:ilvl w:val="1"/>
          <w:numId w:val="7"/>
        </w:numPr>
        <w:jc w:val="both"/>
        <w:rPr>
          <w:rFonts w:ascii="Tahoma" w:eastAsia="Tahoma" w:hAnsi="Tahoma" w:cs="Tahoma"/>
        </w:rPr>
      </w:pPr>
      <w:r>
        <w:rPr>
          <w:rFonts w:ascii="Tahoma" w:eastAsia="Tahoma" w:hAnsi="Tahoma" w:cs="Tahoma"/>
        </w:rPr>
        <w:t xml:space="preserve"> P</w:t>
      </w:r>
      <w:r w:rsidRPr="00E96D54">
        <w:rPr>
          <w:rFonts w:ascii="Tahoma" w:eastAsia="Tahoma" w:hAnsi="Tahoma" w:cs="Tahoma"/>
        </w:rPr>
        <w:t>untos de acuerdo aprobados en los asuntos generales del poder legislativo</w:t>
      </w:r>
      <w:r>
        <w:rPr>
          <w:rFonts w:ascii="Tahoma" w:eastAsia="Tahoma" w:hAnsi="Tahoma" w:cs="Tahoma"/>
        </w:rPr>
        <w:t>.</w:t>
      </w:r>
    </w:p>
    <w:p w14:paraId="0B5B2998" w14:textId="77777777" w:rsidR="00680AB4" w:rsidRDefault="00680AB4" w:rsidP="00680AB4">
      <w:pPr>
        <w:pStyle w:val="Prrafodelista"/>
        <w:numPr>
          <w:ilvl w:val="1"/>
          <w:numId w:val="7"/>
        </w:numPr>
        <w:jc w:val="both"/>
        <w:rPr>
          <w:rFonts w:ascii="Tahoma" w:eastAsia="Tahoma" w:hAnsi="Tahoma" w:cs="Tahoma"/>
        </w:rPr>
      </w:pPr>
      <w:r>
        <w:rPr>
          <w:rFonts w:ascii="Tahoma" w:eastAsia="Tahoma" w:hAnsi="Tahoma" w:cs="Tahoma"/>
        </w:rPr>
        <w:t xml:space="preserve"> R</w:t>
      </w:r>
      <w:r w:rsidRPr="00E96D54">
        <w:rPr>
          <w:rFonts w:ascii="Tahoma" w:eastAsia="Tahoma" w:hAnsi="Tahoma" w:cs="Tahoma"/>
        </w:rPr>
        <w:t>espuestas a los exhortos emitidos por el Congreso a diversas autoridades municipales, estatales y federales</w:t>
      </w:r>
      <w:r>
        <w:rPr>
          <w:rFonts w:ascii="Tahoma" w:eastAsia="Tahoma" w:hAnsi="Tahoma" w:cs="Tahoma"/>
        </w:rPr>
        <w:t>.</w:t>
      </w:r>
    </w:p>
    <w:p w14:paraId="435765EA" w14:textId="77777777" w:rsidR="00680AB4" w:rsidRDefault="00680AB4" w:rsidP="00680AB4">
      <w:pPr>
        <w:pStyle w:val="Prrafodelista"/>
        <w:numPr>
          <w:ilvl w:val="1"/>
          <w:numId w:val="7"/>
        </w:numPr>
        <w:jc w:val="both"/>
        <w:rPr>
          <w:rFonts w:ascii="Tahoma" w:eastAsia="Tahoma" w:hAnsi="Tahoma" w:cs="Tahoma"/>
        </w:rPr>
      </w:pPr>
      <w:r>
        <w:rPr>
          <w:rFonts w:ascii="Tahoma" w:eastAsia="Tahoma" w:hAnsi="Tahoma" w:cs="Tahoma"/>
        </w:rPr>
        <w:t xml:space="preserve"> O</w:t>
      </w:r>
      <w:r w:rsidRPr="00E96D54">
        <w:rPr>
          <w:rFonts w:ascii="Tahoma" w:eastAsia="Tahoma" w:hAnsi="Tahoma" w:cs="Tahoma"/>
        </w:rPr>
        <w:t>bservaciones emitidas por el gobernador a acuerdos y decretos aprobados por el Poder Legislativo del Estado</w:t>
      </w:r>
      <w:r>
        <w:rPr>
          <w:rFonts w:ascii="Tahoma" w:eastAsia="Tahoma" w:hAnsi="Tahoma" w:cs="Tahoma"/>
        </w:rPr>
        <w:t>.</w:t>
      </w:r>
    </w:p>
    <w:p w14:paraId="0AED969B" w14:textId="77777777" w:rsidR="00680AB4" w:rsidRDefault="00680AB4" w:rsidP="00680AB4">
      <w:pPr>
        <w:pStyle w:val="Prrafodelista"/>
        <w:numPr>
          <w:ilvl w:val="1"/>
          <w:numId w:val="7"/>
        </w:numPr>
        <w:jc w:val="both"/>
        <w:rPr>
          <w:rFonts w:ascii="Tahoma" w:eastAsia="Tahoma" w:hAnsi="Tahoma" w:cs="Tahoma"/>
        </w:rPr>
      </w:pPr>
      <w:r>
        <w:rPr>
          <w:rFonts w:ascii="Tahoma" w:eastAsia="Tahoma" w:hAnsi="Tahoma" w:cs="Tahoma"/>
        </w:rPr>
        <w:t xml:space="preserve"> V</w:t>
      </w:r>
      <w:r w:rsidRPr="00E96D54">
        <w:rPr>
          <w:rFonts w:ascii="Tahoma" w:eastAsia="Tahoma" w:hAnsi="Tahoma" w:cs="Tahoma"/>
        </w:rPr>
        <w:t>ideograbaciones de las comisiones, comités y sesiones del Plen</w:t>
      </w:r>
      <w:r>
        <w:rPr>
          <w:rFonts w:ascii="Tahoma" w:eastAsia="Tahoma" w:hAnsi="Tahoma" w:cs="Tahoma"/>
        </w:rPr>
        <w:t>o.</w:t>
      </w:r>
    </w:p>
    <w:p w14:paraId="57B76E8E" w14:textId="77777777" w:rsidR="00680AB4" w:rsidRPr="00E96D54" w:rsidRDefault="00680AB4" w:rsidP="00680AB4">
      <w:pPr>
        <w:pStyle w:val="Prrafodelista"/>
        <w:numPr>
          <w:ilvl w:val="1"/>
          <w:numId w:val="7"/>
        </w:numPr>
        <w:jc w:val="both"/>
        <w:rPr>
          <w:rFonts w:ascii="Tahoma" w:eastAsia="Tahoma" w:hAnsi="Tahoma" w:cs="Tahoma"/>
        </w:rPr>
      </w:pPr>
      <w:r w:rsidRPr="00E96D54">
        <w:rPr>
          <w:rFonts w:ascii="Tahoma" w:eastAsia="Tahoma" w:hAnsi="Tahoma" w:cs="Tahoma"/>
        </w:rPr>
        <w:t xml:space="preserve"> </w:t>
      </w:r>
      <w:r>
        <w:rPr>
          <w:rFonts w:ascii="Tahoma" w:eastAsia="Tahoma" w:hAnsi="Tahoma" w:cs="Tahoma"/>
        </w:rPr>
        <w:t>L</w:t>
      </w:r>
      <w:r w:rsidRPr="00E96D54">
        <w:rPr>
          <w:rFonts w:ascii="Tahoma" w:eastAsia="Tahoma" w:hAnsi="Tahoma" w:cs="Tahoma"/>
        </w:rPr>
        <w:t>istado de los escritos que recibe el congreso, como un ejercicio de transparencia proactiva.</w:t>
      </w:r>
      <w:r>
        <w:rPr>
          <w:rStyle w:val="Refdecomentario"/>
        </w:rPr>
        <w:t/>
      </w:r>
    </w:p>
    <w:p w14:paraId="5A710486" w14:textId="04F089CE" w:rsidR="00CF67CA" w:rsidRDefault="00CF67CA">
      <w:pPr>
        <w:jc w:val="both"/>
        <w:rPr>
          <w:rFonts w:ascii="Tahoma" w:eastAsia="Tahoma" w:hAnsi="Tahoma" w:cs="Tahoma"/>
        </w:rPr>
      </w:pPr>
    </w:p>
    <w:p w14:paraId="3CC77853" w14:textId="55287863" w:rsidR="00CF67CA" w:rsidRDefault="00C1601B">
      <w:p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Agotado el apartado de asuntos específicos, </w:t>
      </w:r>
      <w:r>
        <w:rPr>
          <w:rFonts w:ascii="Tahoma" w:eastAsia="Tahoma" w:hAnsi="Tahoma" w:cs="Tahoma"/>
        </w:rPr>
        <w:t>el doctor Carmelo Cattafi Bambaci</w:t>
      </w:r>
      <w:r>
        <w:rPr>
          <w:rFonts w:ascii="Tahoma" w:eastAsia="Tahoma" w:hAnsi="Tahoma" w:cs="Tahoma"/>
          <w:color w:val="000000"/>
        </w:rPr>
        <w:t xml:space="preserve">, puso a consideración de las y los </w:t>
      </w:r>
      <w:r w:rsidR="00680AB4">
        <w:rPr>
          <w:rFonts w:ascii="Tahoma" w:eastAsia="Tahoma" w:hAnsi="Tahoma" w:cs="Tahoma"/>
          <w:color w:val="000000"/>
        </w:rPr>
        <w:t xml:space="preserve">integrantes del Secretariado Técnico Local </w:t>
      </w:r>
      <w:r>
        <w:rPr>
          <w:rFonts w:ascii="Tahoma" w:eastAsia="Tahoma" w:hAnsi="Tahoma" w:cs="Tahoma"/>
          <w:color w:val="000000"/>
        </w:rPr>
        <w:t>el an</w:t>
      </w:r>
      <w:r w:rsidR="00680AB4">
        <w:rPr>
          <w:rFonts w:ascii="Tahoma" w:eastAsia="Tahoma" w:hAnsi="Tahoma" w:cs="Tahoma"/>
          <w:color w:val="000000"/>
        </w:rPr>
        <w:t xml:space="preserve">álisis de los asuntos generales </w:t>
      </w:r>
      <w:r>
        <w:rPr>
          <w:rFonts w:ascii="Tahoma" w:eastAsia="Tahoma" w:hAnsi="Tahoma" w:cs="Tahoma"/>
          <w:color w:val="000000"/>
        </w:rPr>
        <w:t xml:space="preserve">aprobados para esta sesión, por lo que cedió el uso de la voz al </w:t>
      </w:r>
      <w:r>
        <w:rPr>
          <w:rFonts w:ascii="Tahoma" w:eastAsia="Tahoma" w:hAnsi="Tahoma" w:cs="Tahoma"/>
        </w:rPr>
        <w:t xml:space="preserve">C. Juan </w:t>
      </w:r>
      <w:r w:rsidR="00725642">
        <w:rPr>
          <w:rFonts w:ascii="Tahoma" w:eastAsia="Tahoma" w:hAnsi="Tahoma" w:cs="Tahoma"/>
        </w:rPr>
        <w:t xml:space="preserve">Manuel </w:t>
      </w:r>
      <w:r w:rsidR="00725642">
        <w:rPr>
          <w:rFonts w:ascii="Tahoma" w:eastAsia="Tahoma" w:hAnsi="Tahoma" w:cs="Tahoma"/>
          <w:color w:val="000000"/>
        </w:rPr>
        <w:t>Ramos</w:t>
      </w:r>
      <w:r>
        <w:rPr>
          <w:rFonts w:ascii="Tahoma" w:eastAsia="Tahoma" w:hAnsi="Tahoma" w:cs="Tahoma"/>
          <w:color w:val="000000"/>
        </w:rPr>
        <w:t xml:space="preserve"> </w:t>
      </w:r>
      <w:r>
        <w:rPr>
          <w:rFonts w:ascii="Tahoma" w:eastAsia="Tahoma" w:hAnsi="Tahoma" w:cs="Tahoma"/>
        </w:rPr>
        <w:t>Mejía quien tocó el tema de propuestas para</w:t>
      </w:r>
      <w:r w:rsidR="00680AB4">
        <w:rPr>
          <w:rFonts w:ascii="Tahoma" w:eastAsia="Tahoma" w:hAnsi="Tahoma" w:cs="Tahoma"/>
        </w:rPr>
        <w:t xml:space="preserve"> ocupar el cargo de</w:t>
      </w:r>
      <w:r>
        <w:rPr>
          <w:rFonts w:ascii="Tahoma" w:eastAsia="Tahoma" w:hAnsi="Tahoma" w:cs="Tahoma"/>
        </w:rPr>
        <w:t xml:space="preserve"> facilitador donde la Comisión de Transparencia </w:t>
      </w:r>
      <w:r w:rsidR="00680AB4">
        <w:rPr>
          <w:rFonts w:ascii="Tahoma" w:eastAsia="Tahoma" w:hAnsi="Tahoma" w:cs="Tahoma"/>
        </w:rPr>
        <w:t xml:space="preserve">y Acceso a la Información del Estado de Nuevo León </w:t>
      </w:r>
      <w:r>
        <w:rPr>
          <w:rFonts w:ascii="Tahoma" w:eastAsia="Tahoma" w:hAnsi="Tahoma" w:cs="Tahoma"/>
        </w:rPr>
        <w:t>se comprometió a hacer llegar el formato para recepción de propuestas. Además, Ramos Mejía propuso al Doctor Severo Efraín Villarreal para el cargo antes mencionado</w:t>
      </w:r>
      <w:r>
        <w:rPr>
          <w:rFonts w:ascii="Tahoma" w:eastAsia="Tahoma" w:hAnsi="Tahoma" w:cs="Tahoma"/>
          <w:color w:val="000000"/>
        </w:rPr>
        <w:t>.</w:t>
      </w:r>
    </w:p>
    <w:p w14:paraId="4B5FD45B" w14:textId="77777777" w:rsidR="00CF67CA" w:rsidRDefault="00CF67CA">
      <w:pPr>
        <w:jc w:val="both"/>
        <w:rPr>
          <w:rFonts w:ascii="Tahoma" w:eastAsia="Tahoma" w:hAnsi="Tahoma" w:cs="Tahoma"/>
        </w:rPr>
      </w:pPr>
    </w:p>
    <w:p w14:paraId="3662767C" w14:textId="2B2592EE" w:rsidR="00CF67CA" w:rsidRDefault="00C1601B" w:rsidP="00680AB4">
      <w:pPr>
        <w:jc w:val="both"/>
        <w:rPr>
          <w:rFonts w:ascii="Tahoma" w:eastAsia="Tahoma" w:hAnsi="Tahoma" w:cs="Tahoma"/>
        </w:rPr>
      </w:pPr>
      <w:r>
        <w:rPr>
          <w:rFonts w:ascii="Tahoma" w:eastAsia="Tahoma" w:hAnsi="Tahoma" w:cs="Tahoma"/>
        </w:rPr>
        <w:t xml:space="preserve">Al no haber más intervenciones, se dio por agotada la discusión de los asuntos generales, por lo que el doctor Carmelo Cattafi Bambaci procedió al desahogo del sexto punto del orden del día, correspondiente a la fecha, hora y sede de la próxima sesión, quedando establecida para el </w:t>
      </w:r>
      <w:r w:rsidR="00725642">
        <w:rPr>
          <w:rFonts w:ascii="Tahoma" w:eastAsia="Tahoma" w:hAnsi="Tahoma" w:cs="Tahoma"/>
        </w:rPr>
        <w:t>viernes</w:t>
      </w:r>
      <w:r>
        <w:rPr>
          <w:rFonts w:ascii="Tahoma" w:eastAsia="Tahoma" w:hAnsi="Tahoma" w:cs="Tahoma"/>
        </w:rPr>
        <w:t xml:space="preserve"> 26-veintiséis de julio del presente año, a las 12:00 horas, en las instalaciones de la </w:t>
      </w:r>
      <w:r w:rsidR="00680AB4">
        <w:rPr>
          <w:rFonts w:ascii="Tahoma" w:eastAsia="Tahoma" w:hAnsi="Tahoma" w:cs="Tahoma"/>
        </w:rPr>
        <w:t>Comisión de Transparencia y Acceso a la Información del Estado de Nuevo León</w:t>
      </w:r>
      <w:r w:rsidR="00680AB4">
        <w:rPr>
          <w:rFonts w:ascii="Tahoma" w:eastAsia="Tahoma" w:hAnsi="Tahoma" w:cs="Tahoma"/>
        </w:rPr>
        <w:t>.</w:t>
      </w:r>
      <w:bookmarkStart w:id="1" w:name="_GoBack"/>
      <w:bookmarkEnd w:id="1"/>
    </w:p>
    <w:p w14:paraId="7A683B33" w14:textId="77777777" w:rsidR="00CF67CA" w:rsidRDefault="00CF67CA">
      <w:pPr>
        <w:jc w:val="both"/>
        <w:rPr>
          <w:rFonts w:ascii="Tahoma" w:eastAsia="Tahoma" w:hAnsi="Tahoma" w:cs="Tahoma"/>
        </w:rPr>
      </w:pPr>
    </w:p>
    <w:p w14:paraId="0BB410A9" w14:textId="143C1A0B" w:rsidR="00CF67CA" w:rsidRDefault="00C1601B">
      <w:p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Finalmente, se concluyó la </w:t>
      </w:r>
      <w:r>
        <w:rPr>
          <w:rFonts w:ascii="Tahoma" w:eastAsia="Tahoma" w:hAnsi="Tahoma" w:cs="Tahoma"/>
        </w:rPr>
        <w:t>primera</w:t>
      </w:r>
      <w:r>
        <w:rPr>
          <w:rFonts w:ascii="Tahoma" w:eastAsia="Tahoma" w:hAnsi="Tahoma" w:cs="Tahoma"/>
          <w:color w:val="000000"/>
        </w:rPr>
        <w:t xml:space="preserve"> sesión ordinaria del </w:t>
      </w:r>
      <w:r>
        <w:rPr>
          <w:rFonts w:ascii="Tahoma" w:eastAsia="Tahoma" w:hAnsi="Tahoma" w:cs="Tahoma"/>
        </w:rPr>
        <w:t>tercer</w:t>
      </w:r>
      <w:r>
        <w:rPr>
          <w:rFonts w:ascii="Tahoma" w:eastAsia="Tahoma" w:hAnsi="Tahoma" w:cs="Tahoma"/>
          <w:color w:val="000000"/>
        </w:rPr>
        <w:t xml:space="preserve"> año de actividades del Secretariado Técnico Local del Estado de Nuevo León, siendo las 1</w:t>
      </w:r>
      <w:r>
        <w:rPr>
          <w:rFonts w:ascii="Tahoma" w:eastAsia="Tahoma" w:hAnsi="Tahoma" w:cs="Tahoma"/>
        </w:rPr>
        <w:t>3</w:t>
      </w:r>
      <w:r>
        <w:rPr>
          <w:rFonts w:ascii="Tahoma" w:eastAsia="Tahoma" w:hAnsi="Tahoma" w:cs="Tahoma"/>
          <w:color w:val="000000"/>
        </w:rPr>
        <w:t>:2</w:t>
      </w:r>
      <w:r>
        <w:rPr>
          <w:rFonts w:ascii="Tahoma" w:eastAsia="Tahoma" w:hAnsi="Tahoma" w:cs="Tahoma"/>
        </w:rPr>
        <w:t>0-trece</w:t>
      </w:r>
      <w:r>
        <w:rPr>
          <w:rFonts w:ascii="Tahoma" w:eastAsia="Tahoma" w:hAnsi="Tahoma" w:cs="Tahoma"/>
          <w:color w:val="000000"/>
        </w:rPr>
        <w:t xml:space="preserve"> horas con veinte minutos del día 0</w:t>
      </w:r>
      <w:r>
        <w:rPr>
          <w:rFonts w:ascii="Tahoma" w:eastAsia="Tahoma" w:hAnsi="Tahoma" w:cs="Tahoma"/>
        </w:rPr>
        <w:t>2</w:t>
      </w:r>
      <w:r>
        <w:rPr>
          <w:rFonts w:ascii="Tahoma" w:eastAsia="Tahoma" w:hAnsi="Tahoma" w:cs="Tahoma"/>
          <w:color w:val="000000"/>
        </w:rPr>
        <w:t>-</w:t>
      </w:r>
      <w:r>
        <w:rPr>
          <w:rFonts w:ascii="Tahoma" w:eastAsia="Tahoma" w:hAnsi="Tahoma" w:cs="Tahoma"/>
        </w:rPr>
        <w:t>dos</w:t>
      </w:r>
      <w:r>
        <w:rPr>
          <w:rFonts w:ascii="Tahoma" w:eastAsia="Tahoma" w:hAnsi="Tahoma" w:cs="Tahoma"/>
          <w:color w:val="000000"/>
        </w:rPr>
        <w:t xml:space="preserve"> de </w:t>
      </w:r>
      <w:r>
        <w:rPr>
          <w:rFonts w:ascii="Tahoma" w:eastAsia="Tahoma" w:hAnsi="Tahoma" w:cs="Tahoma"/>
        </w:rPr>
        <w:t>julio</w:t>
      </w:r>
      <w:r>
        <w:rPr>
          <w:rFonts w:ascii="Tahoma" w:eastAsia="Tahoma" w:hAnsi="Tahoma" w:cs="Tahoma"/>
          <w:color w:val="000000"/>
        </w:rPr>
        <w:t xml:space="preserve"> de 201</w:t>
      </w:r>
      <w:r>
        <w:rPr>
          <w:rFonts w:ascii="Tahoma" w:eastAsia="Tahoma" w:hAnsi="Tahoma" w:cs="Tahoma"/>
        </w:rPr>
        <w:t>9</w:t>
      </w:r>
      <w:r>
        <w:rPr>
          <w:rFonts w:ascii="Tahoma" w:eastAsia="Tahoma" w:hAnsi="Tahoma" w:cs="Tahoma"/>
          <w:color w:val="000000"/>
        </w:rPr>
        <w:t>-dos mil dieci</w:t>
      </w:r>
      <w:r>
        <w:rPr>
          <w:rFonts w:ascii="Tahoma" w:eastAsia="Tahoma" w:hAnsi="Tahoma" w:cs="Tahoma"/>
        </w:rPr>
        <w:t>nueve</w:t>
      </w:r>
      <w:r>
        <w:rPr>
          <w:rFonts w:ascii="Tahoma" w:eastAsia="Tahoma" w:hAnsi="Tahoma" w:cs="Tahoma"/>
          <w:color w:val="000000"/>
        </w:rPr>
        <w:t>, firmando al calce los que en ella intervinieron y así quisieron hacerlo.</w:t>
      </w:r>
    </w:p>
    <w:p w14:paraId="15EFE40F" w14:textId="77777777" w:rsidR="00CF67CA" w:rsidRDefault="00CF67CA">
      <w:pPr>
        <w:pBdr>
          <w:top w:val="nil"/>
          <w:left w:val="nil"/>
          <w:bottom w:val="nil"/>
          <w:right w:val="nil"/>
          <w:between w:val="nil"/>
        </w:pBdr>
        <w:jc w:val="both"/>
        <w:rPr>
          <w:rFonts w:ascii="Tahoma" w:eastAsia="Tahoma" w:hAnsi="Tahoma" w:cs="Tahoma"/>
        </w:rPr>
      </w:pPr>
    </w:p>
    <w:p w14:paraId="2F0CE3EC" w14:textId="77777777" w:rsidR="00CF67CA" w:rsidRDefault="00CF67CA">
      <w:pPr>
        <w:pBdr>
          <w:top w:val="nil"/>
          <w:left w:val="nil"/>
          <w:bottom w:val="nil"/>
          <w:right w:val="nil"/>
          <w:between w:val="nil"/>
        </w:pBdr>
        <w:jc w:val="both"/>
        <w:rPr>
          <w:rFonts w:ascii="Tahoma" w:eastAsia="Tahoma" w:hAnsi="Tahoma" w:cs="Tahoma"/>
        </w:rPr>
      </w:pPr>
    </w:p>
    <w:p w14:paraId="1C90B1B9" w14:textId="76257908" w:rsidR="00CF67CA" w:rsidRDefault="00CF67CA">
      <w:pPr>
        <w:pBdr>
          <w:top w:val="nil"/>
          <w:left w:val="nil"/>
          <w:bottom w:val="nil"/>
          <w:right w:val="nil"/>
          <w:between w:val="nil"/>
        </w:pBdr>
        <w:jc w:val="both"/>
        <w:rPr>
          <w:rFonts w:ascii="Tahoma" w:eastAsia="Tahoma" w:hAnsi="Tahoma" w:cs="Tahoma"/>
        </w:rPr>
      </w:pPr>
    </w:p>
    <w:p w14:paraId="16A1226B" w14:textId="3EB215BF" w:rsidR="00C9273E" w:rsidRDefault="00C9273E">
      <w:pPr>
        <w:pBdr>
          <w:top w:val="nil"/>
          <w:left w:val="nil"/>
          <w:bottom w:val="nil"/>
          <w:right w:val="nil"/>
          <w:between w:val="nil"/>
        </w:pBdr>
        <w:jc w:val="both"/>
        <w:rPr>
          <w:rFonts w:ascii="Tahoma" w:eastAsia="Tahoma" w:hAnsi="Tahoma" w:cs="Tahoma"/>
        </w:rPr>
      </w:pPr>
    </w:p>
    <w:p w14:paraId="50F9270A" w14:textId="015B7EA2" w:rsidR="00C9273E" w:rsidRDefault="00C9273E">
      <w:pPr>
        <w:pBdr>
          <w:top w:val="nil"/>
          <w:left w:val="nil"/>
          <w:bottom w:val="nil"/>
          <w:right w:val="nil"/>
          <w:between w:val="nil"/>
        </w:pBdr>
        <w:jc w:val="both"/>
        <w:rPr>
          <w:rFonts w:ascii="Tahoma" w:eastAsia="Tahoma" w:hAnsi="Tahoma" w:cs="Tahoma"/>
        </w:rPr>
      </w:pPr>
    </w:p>
    <w:p w14:paraId="2E15B1B8" w14:textId="114FA169" w:rsidR="00C9273E" w:rsidRDefault="00C9273E">
      <w:pPr>
        <w:pBdr>
          <w:top w:val="nil"/>
          <w:left w:val="nil"/>
          <w:bottom w:val="nil"/>
          <w:right w:val="nil"/>
          <w:between w:val="nil"/>
        </w:pBdr>
        <w:jc w:val="both"/>
        <w:rPr>
          <w:rFonts w:ascii="Tahoma" w:eastAsia="Tahoma" w:hAnsi="Tahoma" w:cs="Tahoma"/>
        </w:rPr>
      </w:pPr>
    </w:p>
    <w:p w14:paraId="36EFF5A6" w14:textId="2EAFC1DA" w:rsidR="00C9273E" w:rsidRDefault="00C9273E">
      <w:pPr>
        <w:pBdr>
          <w:top w:val="nil"/>
          <w:left w:val="nil"/>
          <w:bottom w:val="nil"/>
          <w:right w:val="nil"/>
          <w:between w:val="nil"/>
        </w:pBdr>
        <w:jc w:val="both"/>
        <w:rPr>
          <w:rFonts w:ascii="Tahoma" w:eastAsia="Tahoma" w:hAnsi="Tahoma" w:cs="Tahoma"/>
        </w:rPr>
      </w:pPr>
    </w:p>
    <w:p w14:paraId="27AC9094" w14:textId="22334314" w:rsidR="00C9273E" w:rsidRDefault="00C9273E">
      <w:pPr>
        <w:pBdr>
          <w:top w:val="nil"/>
          <w:left w:val="nil"/>
          <w:bottom w:val="nil"/>
          <w:right w:val="nil"/>
          <w:between w:val="nil"/>
        </w:pBdr>
        <w:jc w:val="both"/>
        <w:rPr>
          <w:rFonts w:ascii="Tahoma" w:eastAsia="Tahoma" w:hAnsi="Tahoma" w:cs="Tahoma"/>
        </w:rPr>
      </w:pPr>
    </w:p>
    <w:p w14:paraId="23A10A6B" w14:textId="74196E87" w:rsidR="00C9273E" w:rsidRDefault="00C9273E">
      <w:pPr>
        <w:pBdr>
          <w:top w:val="nil"/>
          <w:left w:val="nil"/>
          <w:bottom w:val="nil"/>
          <w:right w:val="nil"/>
          <w:between w:val="nil"/>
        </w:pBdr>
        <w:jc w:val="both"/>
        <w:rPr>
          <w:rFonts w:ascii="Tahoma" w:eastAsia="Tahoma" w:hAnsi="Tahoma" w:cs="Tahoma"/>
        </w:rPr>
      </w:pPr>
    </w:p>
    <w:p w14:paraId="0EB23213" w14:textId="6537AE49" w:rsidR="00C9273E" w:rsidRDefault="00C9273E">
      <w:pPr>
        <w:pBdr>
          <w:top w:val="nil"/>
          <w:left w:val="nil"/>
          <w:bottom w:val="nil"/>
          <w:right w:val="nil"/>
          <w:between w:val="nil"/>
        </w:pBdr>
        <w:jc w:val="both"/>
        <w:rPr>
          <w:rFonts w:ascii="Tahoma" w:eastAsia="Tahoma" w:hAnsi="Tahoma" w:cs="Tahoma"/>
        </w:rPr>
      </w:pPr>
    </w:p>
    <w:p w14:paraId="242606E1" w14:textId="77777777" w:rsidR="00C9273E" w:rsidRDefault="00C9273E">
      <w:pPr>
        <w:pBdr>
          <w:top w:val="nil"/>
          <w:left w:val="nil"/>
          <w:bottom w:val="nil"/>
          <w:right w:val="nil"/>
          <w:between w:val="nil"/>
        </w:pBdr>
        <w:jc w:val="both"/>
        <w:rPr>
          <w:rFonts w:ascii="Tahoma" w:eastAsia="Tahoma" w:hAnsi="Tahoma" w:cs="Tahoma"/>
        </w:rPr>
      </w:pPr>
    </w:p>
    <w:p w14:paraId="75FEC9A4" w14:textId="77777777" w:rsidR="00CF67CA" w:rsidRDefault="00CF67CA">
      <w:pPr>
        <w:pBdr>
          <w:top w:val="nil"/>
          <w:left w:val="nil"/>
          <w:bottom w:val="nil"/>
          <w:right w:val="nil"/>
          <w:between w:val="nil"/>
        </w:pBdr>
        <w:jc w:val="both"/>
        <w:rPr>
          <w:rFonts w:ascii="Tahoma" w:eastAsia="Tahoma" w:hAnsi="Tahoma" w:cs="Tahoma"/>
        </w:rPr>
      </w:pPr>
    </w:p>
    <w:p w14:paraId="4A8A84B3" w14:textId="77777777" w:rsidR="00CF67CA" w:rsidRDefault="00CF67CA">
      <w:pPr>
        <w:pBdr>
          <w:top w:val="nil"/>
          <w:left w:val="nil"/>
          <w:bottom w:val="nil"/>
          <w:right w:val="nil"/>
          <w:between w:val="nil"/>
        </w:pBdr>
        <w:jc w:val="both"/>
        <w:rPr>
          <w:rFonts w:ascii="Tahoma" w:eastAsia="Tahoma" w:hAnsi="Tahoma" w:cs="Tahoma"/>
        </w:rPr>
      </w:pPr>
    </w:p>
    <w:tbl>
      <w:tblPr>
        <w:tblStyle w:val="a"/>
        <w:tblW w:w="9393" w:type="dxa"/>
        <w:tblInd w:w="-176" w:type="dxa"/>
        <w:tblLayout w:type="fixed"/>
        <w:tblLook w:val="0000" w:firstRow="0" w:lastRow="0" w:firstColumn="0" w:lastColumn="0" w:noHBand="0" w:noVBand="0"/>
      </w:tblPr>
      <w:tblGrid>
        <w:gridCol w:w="4680"/>
        <w:gridCol w:w="16"/>
        <w:gridCol w:w="4697"/>
      </w:tblGrid>
      <w:tr w:rsidR="00CF67CA" w14:paraId="0361129C" w14:textId="77777777" w:rsidTr="00D013A8">
        <w:trPr>
          <w:trHeight w:val="2055"/>
        </w:trPr>
        <w:tc>
          <w:tcPr>
            <w:tcW w:w="4696" w:type="dxa"/>
            <w:gridSpan w:val="2"/>
          </w:tcPr>
          <w:p w14:paraId="5080BD98" w14:textId="77777777" w:rsidR="00C9273E" w:rsidRDefault="00C9273E">
            <w:pPr>
              <w:jc w:val="center"/>
              <w:rPr>
                <w:rFonts w:ascii="Tahoma" w:eastAsia="Tahoma" w:hAnsi="Tahoma" w:cs="Tahoma"/>
                <w:b/>
              </w:rPr>
            </w:pPr>
          </w:p>
          <w:p w14:paraId="07A8CEEA" w14:textId="77777777" w:rsidR="00C9273E" w:rsidRDefault="00C9273E">
            <w:pPr>
              <w:jc w:val="center"/>
              <w:rPr>
                <w:rFonts w:ascii="Tahoma" w:eastAsia="Tahoma" w:hAnsi="Tahoma" w:cs="Tahoma"/>
                <w:b/>
              </w:rPr>
            </w:pPr>
          </w:p>
          <w:p w14:paraId="67B2DE68" w14:textId="4903518C" w:rsidR="00C9273E" w:rsidRDefault="00C9273E">
            <w:pPr>
              <w:jc w:val="center"/>
              <w:rPr>
                <w:rFonts w:ascii="Tahoma" w:eastAsia="Tahoma" w:hAnsi="Tahoma" w:cs="Tahoma"/>
                <w:b/>
              </w:rPr>
            </w:pPr>
          </w:p>
          <w:p w14:paraId="1F5C321E" w14:textId="77777777" w:rsidR="00D013A8" w:rsidRDefault="00D013A8">
            <w:pPr>
              <w:jc w:val="center"/>
              <w:rPr>
                <w:rFonts w:ascii="Tahoma" w:eastAsia="Tahoma" w:hAnsi="Tahoma" w:cs="Tahoma"/>
                <w:b/>
              </w:rPr>
            </w:pPr>
          </w:p>
          <w:p w14:paraId="4C6B16D7" w14:textId="77777777" w:rsidR="00C9273E" w:rsidRDefault="00C9273E">
            <w:pPr>
              <w:jc w:val="center"/>
              <w:rPr>
                <w:rFonts w:ascii="Tahoma" w:eastAsia="Tahoma" w:hAnsi="Tahoma" w:cs="Tahoma"/>
                <w:b/>
              </w:rPr>
            </w:pPr>
          </w:p>
          <w:p w14:paraId="3F11A510" w14:textId="540B3131" w:rsidR="00CF67CA" w:rsidRDefault="00C1601B">
            <w:pPr>
              <w:jc w:val="center"/>
              <w:rPr>
                <w:rFonts w:ascii="Tahoma" w:eastAsia="Tahoma" w:hAnsi="Tahoma" w:cs="Tahoma"/>
                <w:b/>
              </w:rPr>
            </w:pPr>
            <w:r>
              <w:rPr>
                <w:rFonts w:ascii="Tahoma" w:eastAsia="Tahoma" w:hAnsi="Tahoma" w:cs="Tahoma"/>
                <w:b/>
              </w:rPr>
              <w:t>LIC. BRENDA LIZETH GONZÁLEZ LARA</w:t>
            </w:r>
          </w:p>
          <w:p w14:paraId="22F62F15" w14:textId="0E0D5C0B" w:rsidR="00CF67CA" w:rsidRDefault="00C9273E">
            <w:pPr>
              <w:jc w:val="center"/>
              <w:rPr>
                <w:rFonts w:ascii="Tahoma" w:eastAsia="Tahoma" w:hAnsi="Tahoma" w:cs="Tahoma"/>
                <w:b/>
              </w:rPr>
            </w:pPr>
            <w:r>
              <w:rPr>
                <w:rFonts w:ascii="Tahoma" w:eastAsia="Tahoma" w:hAnsi="Tahoma" w:cs="Tahoma"/>
                <w:b/>
              </w:rPr>
              <w:t>Representante del Poder Judicial del Estado de Nuevo León</w:t>
            </w:r>
          </w:p>
        </w:tc>
        <w:tc>
          <w:tcPr>
            <w:tcW w:w="4697" w:type="dxa"/>
          </w:tcPr>
          <w:p w14:paraId="27092A53" w14:textId="77777777" w:rsidR="00C9273E" w:rsidRDefault="00C9273E">
            <w:pPr>
              <w:jc w:val="center"/>
              <w:rPr>
                <w:rFonts w:ascii="Tahoma" w:eastAsia="Tahoma" w:hAnsi="Tahoma" w:cs="Tahoma"/>
                <w:b/>
              </w:rPr>
            </w:pPr>
          </w:p>
          <w:p w14:paraId="7391EAC5" w14:textId="77777777" w:rsidR="00C9273E" w:rsidRDefault="00C9273E">
            <w:pPr>
              <w:jc w:val="center"/>
              <w:rPr>
                <w:rFonts w:ascii="Tahoma" w:eastAsia="Tahoma" w:hAnsi="Tahoma" w:cs="Tahoma"/>
                <w:b/>
              </w:rPr>
            </w:pPr>
          </w:p>
          <w:p w14:paraId="578D983A" w14:textId="77777777" w:rsidR="00C9273E" w:rsidRDefault="00C9273E">
            <w:pPr>
              <w:jc w:val="center"/>
              <w:rPr>
                <w:rFonts w:ascii="Tahoma" w:eastAsia="Tahoma" w:hAnsi="Tahoma" w:cs="Tahoma"/>
                <w:b/>
              </w:rPr>
            </w:pPr>
          </w:p>
          <w:p w14:paraId="52AFA427" w14:textId="08E66290" w:rsidR="00C9273E" w:rsidRDefault="00C9273E">
            <w:pPr>
              <w:jc w:val="center"/>
              <w:rPr>
                <w:rFonts w:ascii="Tahoma" w:eastAsia="Tahoma" w:hAnsi="Tahoma" w:cs="Tahoma"/>
                <w:b/>
              </w:rPr>
            </w:pPr>
          </w:p>
          <w:p w14:paraId="095FEE88" w14:textId="77777777" w:rsidR="00D013A8" w:rsidRDefault="00D013A8">
            <w:pPr>
              <w:jc w:val="center"/>
              <w:rPr>
                <w:rFonts w:ascii="Tahoma" w:eastAsia="Tahoma" w:hAnsi="Tahoma" w:cs="Tahoma"/>
                <w:b/>
              </w:rPr>
            </w:pPr>
          </w:p>
          <w:p w14:paraId="5978EB0E" w14:textId="6E15BAE4" w:rsidR="00CF67CA" w:rsidRDefault="00C1601B">
            <w:pPr>
              <w:jc w:val="center"/>
              <w:rPr>
                <w:rFonts w:ascii="Tahoma" w:eastAsia="Tahoma" w:hAnsi="Tahoma" w:cs="Tahoma"/>
                <w:b/>
              </w:rPr>
            </w:pPr>
            <w:r>
              <w:rPr>
                <w:rFonts w:ascii="Tahoma" w:eastAsia="Tahoma" w:hAnsi="Tahoma" w:cs="Tahoma"/>
                <w:b/>
              </w:rPr>
              <w:t>LIC. ERNESTO IBARRA TORRES</w:t>
            </w:r>
          </w:p>
          <w:p w14:paraId="0EDE5B4B" w14:textId="14D14B89" w:rsidR="00CF67CA" w:rsidRDefault="00C9273E">
            <w:pPr>
              <w:jc w:val="center"/>
              <w:rPr>
                <w:rFonts w:ascii="Tahoma" w:eastAsia="Tahoma" w:hAnsi="Tahoma" w:cs="Tahoma"/>
                <w:b/>
              </w:rPr>
            </w:pPr>
            <w:r>
              <w:rPr>
                <w:rFonts w:ascii="Tahoma" w:eastAsia="Tahoma" w:hAnsi="Tahoma" w:cs="Tahoma"/>
                <w:b/>
              </w:rPr>
              <w:t>Representante del Poder Ejecutivo del Estado de Nuevo León</w:t>
            </w:r>
          </w:p>
        </w:tc>
      </w:tr>
      <w:tr w:rsidR="00CF67CA" w14:paraId="4F4C68AD" w14:textId="77777777" w:rsidTr="00D013A8">
        <w:trPr>
          <w:trHeight w:val="80"/>
        </w:trPr>
        <w:tc>
          <w:tcPr>
            <w:tcW w:w="4696" w:type="dxa"/>
            <w:gridSpan w:val="2"/>
          </w:tcPr>
          <w:p w14:paraId="3E138D4A" w14:textId="77777777" w:rsidR="00CF67CA" w:rsidRDefault="00CF67CA">
            <w:pPr>
              <w:jc w:val="center"/>
              <w:rPr>
                <w:rFonts w:ascii="Tahoma" w:eastAsia="Tahoma" w:hAnsi="Tahoma" w:cs="Tahoma"/>
                <w:b/>
              </w:rPr>
            </w:pPr>
          </w:p>
          <w:p w14:paraId="0F202694" w14:textId="525BF210" w:rsidR="00CF67CA" w:rsidRDefault="00CF67CA">
            <w:pPr>
              <w:jc w:val="center"/>
              <w:rPr>
                <w:rFonts w:ascii="Tahoma" w:eastAsia="Tahoma" w:hAnsi="Tahoma" w:cs="Tahoma"/>
                <w:b/>
              </w:rPr>
            </w:pPr>
          </w:p>
          <w:p w14:paraId="2C6225C2" w14:textId="64D9C395" w:rsidR="00D013A8" w:rsidRDefault="00D013A8">
            <w:pPr>
              <w:jc w:val="center"/>
              <w:rPr>
                <w:rFonts w:ascii="Tahoma" w:eastAsia="Tahoma" w:hAnsi="Tahoma" w:cs="Tahoma"/>
                <w:b/>
              </w:rPr>
            </w:pPr>
          </w:p>
          <w:p w14:paraId="113116F4" w14:textId="77777777" w:rsidR="00D013A8" w:rsidRDefault="00D013A8">
            <w:pPr>
              <w:jc w:val="center"/>
              <w:rPr>
                <w:rFonts w:ascii="Tahoma" w:eastAsia="Tahoma" w:hAnsi="Tahoma" w:cs="Tahoma"/>
                <w:b/>
              </w:rPr>
            </w:pPr>
          </w:p>
          <w:p w14:paraId="5F74B54F" w14:textId="77777777" w:rsidR="00CF67CA" w:rsidRDefault="00CF67CA">
            <w:pPr>
              <w:jc w:val="center"/>
              <w:rPr>
                <w:rFonts w:ascii="Tahoma" w:eastAsia="Tahoma" w:hAnsi="Tahoma" w:cs="Tahoma"/>
                <w:b/>
              </w:rPr>
            </w:pPr>
          </w:p>
          <w:p w14:paraId="1B5C84B9" w14:textId="77777777" w:rsidR="00CF67CA" w:rsidRDefault="00CF67CA">
            <w:pPr>
              <w:jc w:val="center"/>
              <w:rPr>
                <w:rFonts w:ascii="Tahoma" w:eastAsia="Tahoma" w:hAnsi="Tahoma" w:cs="Tahoma"/>
                <w:b/>
              </w:rPr>
            </w:pPr>
          </w:p>
          <w:p w14:paraId="475C6BB2" w14:textId="6A1ACA18" w:rsidR="00CF67CA" w:rsidRDefault="00C1601B">
            <w:pPr>
              <w:jc w:val="center"/>
              <w:rPr>
                <w:rFonts w:ascii="Tahoma" w:eastAsia="Tahoma" w:hAnsi="Tahoma" w:cs="Tahoma"/>
                <w:b/>
              </w:rPr>
            </w:pPr>
            <w:r>
              <w:rPr>
                <w:rFonts w:ascii="Tahoma" w:eastAsia="Tahoma" w:hAnsi="Tahoma" w:cs="Tahoma"/>
                <w:b/>
              </w:rPr>
              <w:t>C. JUAN MANUEL RA</w:t>
            </w:r>
            <w:r w:rsidR="00D013A8">
              <w:rPr>
                <w:rFonts w:ascii="Tahoma" w:eastAsia="Tahoma" w:hAnsi="Tahoma" w:cs="Tahoma"/>
                <w:b/>
              </w:rPr>
              <w:t>MOS MEJÍA Representante de Redes Quinto Poder</w:t>
            </w:r>
            <w:r>
              <w:rPr>
                <w:rFonts w:ascii="Tahoma" w:eastAsia="Tahoma" w:hAnsi="Tahoma" w:cs="Tahoma"/>
                <w:b/>
              </w:rPr>
              <w:t xml:space="preserve"> IDEA, A.C.</w:t>
            </w:r>
          </w:p>
          <w:p w14:paraId="3F9C783C" w14:textId="77777777" w:rsidR="00CF67CA" w:rsidRDefault="00CF67CA">
            <w:pPr>
              <w:jc w:val="center"/>
              <w:rPr>
                <w:rFonts w:ascii="Tahoma" w:eastAsia="Tahoma" w:hAnsi="Tahoma" w:cs="Tahoma"/>
                <w:b/>
              </w:rPr>
            </w:pPr>
          </w:p>
        </w:tc>
        <w:tc>
          <w:tcPr>
            <w:tcW w:w="4697" w:type="dxa"/>
          </w:tcPr>
          <w:p w14:paraId="70BD7733" w14:textId="77777777" w:rsidR="00CF67CA" w:rsidRDefault="00CF67CA">
            <w:pPr>
              <w:jc w:val="center"/>
              <w:rPr>
                <w:rFonts w:ascii="Tahoma" w:eastAsia="Tahoma" w:hAnsi="Tahoma" w:cs="Tahoma"/>
                <w:b/>
              </w:rPr>
            </w:pPr>
          </w:p>
          <w:p w14:paraId="2F92E4D3" w14:textId="7E0323E6" w:rsidR="00CF67CA" w:rsidRDefault="00CF67CA">
            <w:pPr>
              <w:jc w:val="center"/>
              <w:rPr>
                <w:rFonts w:ascii="Tahoma" w:eastAsia="Tahoma" w:hAnsi="Tahoma" w:cs="Tahoma"/>
                <w:b/>
              </w:rPr>
            </w:pPr>
          </w:p>
          <w:p w14:paraId="598523AB" w14:textId="00E68E7A" w:rsidR="00D013A8" w:rsidRDefault="00D013A8">
            <w:pPr>
              <w:jc w:val="center"/>
              <w:rPr>
                <w:rFonts w:ascii="Tahoma" w:eastAsia="Tahoma" w:hAnsi="Tahoma" w:cs="Tahoma"/>
                <w:b/>
              </w:rPr>
            </w:pPr>
          </w:p>
          <w:p w14:paraId="27F480B7" w14:textId="77777777" w:rsidR="00D013A8" w:rsidRDefault="00D013A8">
            <w:pPr>
              <w:jc w:val="center"/>
              <w:rPr>
                <w:rFonts w:ascii="Tahoma" w:eastAsia="Tahoma" w:hAnsi="Tahoma" w:cs="Tahoma"/>
                <w:b/>
              </w:rPr>
            </w:pPr>
          </w:p>
          <w:p w14:paraId="316151E3" w14:textId="77777777" w:rsidR="00CF67CA" w:rsidRDefault="00CF67CA">
            <w:pPr>
              <w:jc w:val="center"/>
              <w:rPr>
                <w:rFonts w:ascii="Tahoma" w:eastAsia="Tahoma" w:hAnsi="Tahoma" w:cs="Tahoma"/>
                <w:b/>
              </w:rPr>
            </w:pPr>
          </w:p>
          <w:p w14:paraId="7D8F4621" w14:textId="77777777" w:rsidR="00CF67CA" w:rsidRDefault="00CF67CA">
            <w:pPr>
              <w:jc w:val="center"/>
              <w:rPr>
                <w:rFonts w:ascii="Tahoma" w:eastAsia="Tahoma" w:hAnsi="Tahoma" w:cs="Tahoma"/>
                <w:b/>
              </w:rPr>
            </w:pPr>
          </w:p>
          <w:p w14:paraId="7C8269EE" w14:textId="77777777" w:rsidR="00CF67CA" w:rsidRDefault="00C1601B">
            <w:pPr>
              <w:jc w:val="center"/>
              <w:rPr>
                <w:rFonts w:ascii="Tahoma" w:eastAsia="Tahoma" w:hAnsi="Tahoma" w:cs="Tahoma"/>
                <w:b/>
              </w:rPr>
            </w:pPr>
            <w:r>
              <w:rPr>
                <w:rFonts w:ascii="Tahoma" w:eastAsia="Tahoma" w:hAnsi="Tahoma" w:cs="Tahoma"/>
                <w:b/>
              </w:rPr>
              <w:t>LIC. LUIS RAÚL ÁVILA ÁLVAREZ</w:t>
            </w:r>
          </w:p>
          <w:p w14:paraId="3226B8BD" w14:textId="3783DFA1" w:rsidR="00CF67CA" w:rsidRDefault="00C9273E">
            <w:pPr>
              <w:jc w:val="center"/>
              <w:rPr>
                <w:rFonts w:ascii="Tahoma" w:eastAsia="Tahoma" w:hAnsi="Tahoma" w:cs="Tahoma"/>
                <w:b/>
              </w:rPr>
            </w:pPr>
            <w:r>
              <w:rPr>
                <w:rFonts w:ascii="Tahoma" w:eastAsia="Tahoma" w:hAnsi="Tahoma" w:cs="Tahoma"/>
                <w:b/>
              </w:rPr>
              <w:t>Representante</w:t>
            </w:r>
            <w:r w:rsidR="00C1601B">
              <w:rPr>
                <w:rFonts w:ascii="Tahoma" w:eastAsia="Tahoma" w:hAnsi="Tahoma" w:cs="Tahoma"/>
                <w:b/>
              </w:rPr>
              <w:t xml:space="preserve"> de Cómo Vamos</w:t>
            </w:r>
          </w:p>
          <w:p w14:paraId="1289E615" w14:textId="77777777" w:rsidR="00CF67CA" w:rsidRDefault="00C1601B">
            <w:pPr>
              <w:jc w:val="center"/>
              <w:rPr>
                <w:rFonts w:ascii="Tahoma" w:eastAsia="Tahoma" w:hAnsi="Tahoma" w:cs="Tahoma"/>
                <w:b/>
              </w:rPr>
            </w:pPr>
            <w:r>
              <w:rPr>
                <w:rFonts w:ascii="Tahoma" w:eastAsia="Tahoma" w:hAnsi="Tahoma" w:cs="Tahoma"/>
                <w:b/>
              </w:rPr>
              <w:t>Nuevo León</w:t>
            </w:r>
          </w:p>
        </w:tc>
      </w:tr>
      <w:tr w:rsidR="00CF67CA" w14:paraId="2A92ABEB" w14:textId="77777777" w:rsidTr="00D013A8">
        <w:trPr>
          <w:trHeight w:val="1305"/>
        </w:trPr>
        <w:tc>
          <w:tcPr>
            <w:tcW w:w="4696" w:type="dxa"/>
            <w:gridSpan w:val="2"/>
          </w:tcPr>
          <w:p w14:paraId="4158A5C4" w14:textId="77777777" w:rsidR="00CF67CA" w:rsidRDefault="00CF67CA">
            <w:pPr>
              <w:jc w:val="center"/>
              <w:rPr>
                <w:rFonts w:ascii="Tahoma" w:eastAsia="Tahoma" w:hAnsi="Tahoma" w:cs="Tahoma"/>
                <w:b/>
              </w:rPr>
            </w:pPr>
          </w:p>
          <w:p w14:paraId="00DC1FC8" w14:textId="53FF7D1D" w:rsidR="00CF67CA" w:rsidRDefault="00CF67CA">
            <w:pPr>
              <w:jc w:val="center"/>
              <w:rPr>
                <w:rFonts w:ascii="Tahoma" w:eastAsia="Tahoma" w:hAnsi="Tahoma" w:cs="Tahoma"/>
                <w:b/>
              </w:rPr>
            </w:pPr>
          </w:p>
          <w:p w14:paraId="0B6F9263" w14:textId="77810E3F" w:rsidR="00D013A8" w:rsidRDefault="00D013A8">
            <w:pPr>
              <w:jc w:val="center"/>
              <w:rPr>
                <w:rFonts w:ascii="Tahoma" w:eastAsia="Tahoma" w:hAnsi="Tahoma" w:cs="Tahoma"/>
                <w:b/>
              </w:rPr>
            </w:pPr>
          </w:p>
          <w:p w14:paraId="2D0C6C7E" w14:textId="77777777" w:rsidR="00D013A8" w:rsidRDefault="00D013A8">
            <w:pPr>
              <w:jc w:val="center"/>
              <w:rPr>
                <w:rFonts w:ascii="Tahoma" w:eastAsia="Tahoma" w:hAnsi="Tahoma" w:cs="Tahoma"/>
                <w:b/>
              </w:rPr>
            </w:pPr>
          </w:p>
          <w:p w14:paraId="17BBEB63" w14:textId="77777777" w:rsidR="00CF67CA" w:rsidRDefault="00CF67CA">
            <w:pPr>
              <w:jc w:val="center"/>
              <w:rPr>
                <w:rFonts w:ascii="Tahoma" w:eastAsia="Tahoma" w:hAnsi="Tahoma" w:cs="Tahoma"/>
                <w:b/>
              </w:rPr>
            </w:pPr>
          </w:p>
          <w:p w14:paraId="1F42037E" w14:textId="77777777" w:rsidR="00CF67CA" w:rsidRDefault="00CF67CA">
            <w:pPr>
              <w:jc w:val="center"/>
              <w:rPr>
                <w:rFonts w:ascii="Tahoma" w:eastAsia="Tahoma" w:hAnsi="Tahoma" w:cs="Tahoma"/>
                <w:b/>
              </w:rPr>
            </w:pPr>
          </w:p>
          <w:p w14:paraId="428CC58A" w14:textId="77777777" w:rsidR="00CF67CA" w:rsidRDefault="00C1601B">
            <w:pPr>
              <w:jc w:val="center"/>
              <w:rPr>
                <w:rFonts w:ascii="Tahoma" w:eastAsia="Tahoma" w:hAnsi="Tahoma" w:cs="Tahoma"/>
                <w:b/>
              </w:rPr>
            </w:pPr>
            <w:r>
              <w:rPr>
                <w:rFonts w:ascii="Tahoma" w:eastAsia="Tahoma" w:hAnsi="Tahoma" w:cs="Tahoma"/>
                <w:b/>
              </w:rPr>
              <w:t>LIC. FÉLIX FERNANDO RAMÍREZ BUSTILLO</w:t>
            </w:r>
          </w:p>
          <w:p w14:paraId="2D830947" w14:textId="26870BBF" w:rsidR="00CF67CA" w:rsidRDefault="00C9273E">
            <w:pPr>
              <w:jc w:val="center"/>
              <w:rPr>
                <w:rFonts w:ascii="Tahoma" w:eastAsia="Tahoma" w:hAnsi="Tahoma" w:cs="Tahoma"/>
                <w:b/>
              </w:rPr>
            </w:pPr>
            <w:r>
              <w:rPr>
                <w:rFonts w:ascii="Tahoma" w:eastAsia="Tahoma" w:hAnsi="Tahoma" w:cs="Tahoma"/>
                <w:b/>
              </w:rPr>
              <w:t>Representante</w:t>
            </w:r>
            <w:r w:rsidR="00C1601B">
              <w:rPr>
                <w:rFonts w:ascii="Tahoma" w:eastAsia="Tahoma" w:hAnsi="Tahoma" w:cs="Tahoma"/>
                <w:b/>
              </w:rPr>
              <w:t xml:space="preserve"> del H. Congreso del Estado de Nuevo León.</w:t>
            </w:r>
          </w:p>
          <w:p w14:paraId="1707A530" w14:textId="77777777" w:rsidR="00CF67CA" w:rsidRDefault="00CF67CA">
            <w:pPr>
              <w:ind w:left="1842" w:right="1638"/>
              <w:jc w:val="center"/>
              <w:rPr>
                <w:rFonts w:ascii="Tahoma" w:eastAsia="Tahoma" w:hAnsi="Tahoma" w:cs="Tahoma"/>
                <w:b/>
              </w:rPr>
            </w:pPr>
          </w:p>
        </w:tc>
        <w:tc>
          <w:tcPr>
            <w:tcW w:w="4697" w:type="dxa"/>
          </w:tcPr>
          <w:p w14:paraId="1B58E55A" w14:textId="77777777" w:rsidR="00CF67CA" w:rsidRDefault="00CF67CA">
            <w:pPr>
              <w:jc w:val="center"/>
              <w:rPr>
                <w:rFonts w:ascii="Tahoma" w:eastAsia="Tahoma" w:hAnsi="Tahoma" w:cs="Tahoma"/>
                <w:b/>
              </w:rPr>
            </w:pPr>
          </w:p>
          <w:p w14:paraId="3C63690A" w14:textId="77777777" w:rsidR="00CF67CA" w:rsidRDefault="00CF67CA">
            <w:pPr>
              <w:jc w:val="center"/>
              <w:rPr>
                <w:rFonts w:ascii="Tahoma" w:eastAsia="Tahoma" w:hAnsi="Tahoma" w:cs="Tahoma"/>
                <w:b/>
              </w:rPr>
            </w:pPr>
          </w:p>
          <w:p w14:paraId="4CC17914" w14:textId="77777777" w:rsidR="00CF67CA" w:rsidRDefault="00CF67CA">
            <w:pPr>
              <w:jc w:val="center"/>
              <w:rPr>
                <w:rFonts w:ascii="Tahoma" w:eastAsia="Tahoma" w:hAnsi="Tahoma" w:cs="Tahoma"/>
                <w:b/>
              </w:rPr>
            </w:pPr>
          </w:p>
          <w:p w14:paraId="354EC2F1" w14:textId="24524FC7" w:rsidR="00CF67CA" w:rsidRDefault="00CF67CA">
            <w:pPr>
              <w:jc w:val="center"/>
              <w:rPr>
                <w:rFonts w:ascii="Tahoma" w:eastAsia="Tahoma" w:hAnsi="Tahoma" w:cs="Tahoma"/>
                <w:b/>
              </w:rPr>
            </w:pPr>
          </w:p>
          <w:p w14:paraId="04CB48BB" w14:textId="2DC6899C" w:rsidR="00D013A8" w:rsidRDefault="00D013A8">
            <w:pPr>
              <w:jc w:val="center"/>
              <w:rPr>
                <w:rFonts w:ascii="Tahoma" w:eastAsia="Tahoma" w:hAnsi="Tahoma" w:cs="Tahoma"/>
                <w:b/>
              </w:rPr>
            </w:pPr>
          </w:p>
          <w:p w14:paraId="3499F0AD" w14:textId="77777777" w:rsidR="00D013A8" w:rsidRDefault="00D013A8">
            <w:pPr>
              <w:jc w:val="center"/>
              <w:rPr>
                <w:rFonts w:ascii="Tahoma" w:eastAsia="Tahoma" w:hAnsi="Tahoma" w:cs="Tahoma"/>
                <w:b/>
              </w:rPr>
            </w:pPr>
          </w:p>
          <w:p w14:paraId="299966C0" w14:textId="77777777" w:rsidR="00CF67CA" w:rsidRDefault="00C1601B">
            <w:pPr>
              <w:jc w:val="center"/>
              <w:rPr>
                <w:rFonts w:ascii="Tahoma" w:eastAsia="Tahoma" w:hAnsi="Tahoma" w:cs="Tahoma"/>
                <w:b/>
              </w:rPr>
            </w:pPr>
            <w:r>
              <w:rPr>
                <w:rFonts w:ascii="Tahoma" w:eastAsia="Tahoma" w:hAnsi="Tahoma" w:cs="Tahoma"/>
                <w:b/>
              </w:rPr>
              <w:t>LIC. VERÓNICA ALEJANDRA GARZA MARTÍNEZ</w:t>
            </w:r>
          </w:p>
          <w:p w14:paraId="7D07AD5C" w14:textId="77777777" w:rsidR="00CF67CA" w:rsidRDefault="00C1601B">
            <w:pPr>
              <w:jc w:val="center"/>
              <w:rPr>
                <w:rFonts w:ascii="Tahoma" w:eastAsia="Tahoma" w:hAnsi="Tahoma" w:cs="Tahoma"/>
                <w:b/>
              </w:rPr>
            </w:pPr>
            <w:r>
              <w:rPr>
                <w:rFonts w:ascii="Tahoma" w:eastAsia="Tahoma" w:hAnsi="Tahoma" w:cs="Tahoma"/>
                <w:b/>
              </w:rPr>
              <w:t>Representante de Despierta, Cuestiona y Actúa A.C.</w:t>
            </w:r>
          </w:p>
        </w:tc>
      </w:tr>
      <w:tr w:rsidR="00D013A8" w14:paraId="6F2906E7" w14:textId="7798BACC" w:rsidTr="00D013A8">
        <w:trPr>
          <w:trHeight w:val="1305"/>
        </w:trPr>
        <w:tc>
          <w:tcPr>
            <w:tcW w:w="4680" w:type="dxa"/>
          </w:tcPr>
          <w:p w14:paraId="57DA15D6" w14:textId="1AB8013E" w:rsidR="00D013A8" w:rsidRDefault="00D013A8">
            <w:pPr>
              <w:jc w:val="center"/>
              <w:rPr>
                <w:rFonts w:ascii="Tahoma" w:eastAsia="Tahoma" w:hAnsi="Tahoma" w:cs="Tahoma"/>
                <w:b/>
              </w:rPr>
            </w:pPr>
          </w:p>
          <w:p w14:paraId="201456BB" w14:textId="2C33B6B8" w:rsidR="00D013A8" w:rsidRDefault="00D013A8">
            <w:pPr>
              <w:jc w:val="center"/>
              <w:rPr>
                <w:rFonts w:ascii="Tahoma" w:eastAsia="Tahoma" w:hAnsi="Tahoma" w:cs="Tahoma"/>
                <w:b/>
              </w:rPr>
            </w:pPr>
          </w:p>
          <w:p w14:paraId="56F582D0" w14:textId="77777777" w:rsidR="00D013A8" w:rsidRDefault="00D013A8">
            <w:pPr>
              <w:jc w:val="center"/>
              <w:rPr>
                <w:rFonts w:ascii="Tahoma" w:eastAsia="Tahoma" w:hAnsi="Tahoma" w:cs="Tahoma"/>
                <w:b/>
              </w:rPr>
            </w:pPr>
          </w:p>
          <w:p w14:paraId="648486CF" w14:textId="77777777" w:rsidR="00D013A8" w:rsidRDefault="00D013A8">
            <w:pPr>
              <w:jc w:val="center"/>
              <w:rPr>
                <w:rFonts w:ascii="Tahoma" w:eastAsia="Tahoma" w:hAnsi="Tahoma" w:cs="Tahoma"/>
                <w:b/>
              </w:rPr>
            </w:pPr>
          </w:p>
          <w:p w14:paraId="4B34ABC2" w14:textId="77777777" w:rsidR="00D013A8" w:rsidRDefault="00D013A8">
            <w:pPr>
              <w:jc w:val="center"/>
              <w:rPr>
                <w:rFonts w:ascii="Tahoma" w:eastAsia="Tahoma" w:hAnsi="Tahoma" w:cs="Tahoma"/>
                <w:b/>
              </w:rPr>
            </w:pPr>
          </w:p>
          <w:p w14:paraId="3EAE1548" w14:textId="77777777" w:rsidR="00D013A8" w:rsidRDefault="00D013A8">
            <w:pPr>
              <w:jc w:val="center"/>
              <w:rPr>
                <w:rFonts w:ascii="Tahoma" w:eastAsia="Tahoma" w:hAnsi="Tahoma" w:cs="Tahoma"/>
                <w:b/>
              </w:rPr>
            </w:pPr>
          </w:p>
          <w:p w14:paraId="377342E6" w14:textId="77777777" w:rsidR="00D013A8" w:rsidRDefault="00D013A8">
            <w:pPr>
              <w:jc w:val="center"/>
              <w:rPr>
                <w:rFonts w:ascii="Tahoma" w:eastAsia="Tahoma" w:hAnsi="Tahoma" w:cs="Tahoma"/>
                <w:b/>
              </w:rPr>
            </w:pPr>
          </w:p>
          <w:p w14:paraId="5BDA3FEE" w14:textId="77777777" w:rsidR="00D013A8" w:rsidRDefault="00D013A8">
            <w:pPr>
              <w:jc w:val="center"/>
              <w:rPr>
                <w:rFonts w:ascii="Tahoma" w:eastAsia="Tahoma" w:hAnsi="Tahoma" w:cs="Tahoma"/>
                <w:b/>
              </w:rPr>
            </w:pPr>
            <w:r>
              <w:rPr>
                <w:rFonts w:ascii="Tahoma" w:eastAsia="Tahoma" w:hAnsi="Tahoma" w:cs="Tahoma"/>
                <w:b/>
              </w:rPr>
              <w:t>LIC. FRANCISCO R. GUAJARDO MARTÍNEZ</w:t>
            </w:r>
          </w:p>
          <w:p w14:paraId="2ADC2F4A" w14:textId="77777777" w:rsidR="00D013A8" w:rsidRDefault="00D013A8" w:rsidP="00C9273E">
            <w:pPr>
              <w:jc w:val="center"/>
              <w:rPr>
                <w:rFonts w:ascii="Tahoma" w:eastAsia="Tahoma" w:hAnsi="Tahoma" w:cs="Tahoma"/>
                <w:b/>
              </w:rPr>
            </w:pPr>
            <w:r>
              <w:rPr>
                <w:rFonts w:ascii="Tahoma" w:eastAsia="Tahoma" w:hAnsi="Tahoma" w:cs="Tahoma"/>
                <w:b/>
              </w:rPr>
              <w:t xml:space="preserve">Representante de la Comisión de Transparencia y </w:t>
            </w:r>
          </w:p>
          <w:p w14:paraId="5ED36726" w14:textId="5C0EFAE1" w:rsidR="00D013A8" w:rsidRDefault="00D013A8" w:rsidP="00C9273E">
            <w:pPr>
              <w:jc w:val="center"/>
              <w:rPr>
                <w:rFonts w:ascii="Tahoma" w:eastAsia="Tahoma" w:hAnsi="Tahoma" w:cs="Tahoma"/>
                <w:b/>
              </w:rPr>
            </w:pPr>
            <w:r>
              <w:rPr>
                <w:rFonts w:ascii="Tahoma" w:eastAsia="Tahoma" w:hAnsi="Tahoma" w:cs="Tahoma"/>
                <w:b/>
              </w:rPr>
              <w:t>Acceso a la Información Pública del Estado de Nuevo León.</w:t>
            </w:r>
          </w:p>
        </w:tc>
        <w:tc>
          <w:tcPr>
            <w:tcW w:w="4713" w:type="dxa"/>
            <w:gridSpan w:val="2"/>
          </w:tcPr>
          <w:p w14:paraId="757C5CB1" w14:textId="77777777" w:rsidR="00D013A8" w:rsidRDefault="00D013A8">
            <w:pPr>
              <w:rPr>
                <w:rFonts w:ascii="Tahoma" w:eastAsia="Tahoma" w:hAnsi="Tahoma" w:cs="Tahoma"/>
                <w:b/>
              </w:rPr>
            </w:pPr>
          </w:p>
          <w:p w14:paraId="437B3471" w14:textId="77777777" w:rsidR="00D013A8" w:rsidRDefault="00D013A8" w:rsidP="00C9273E">
            <w:pPr>
              <w:jc w:val="center"/>
              <w:rPr>
                <w:rFonts w:ascii="Tahoma" w:eastAsia="Tahoma" w:hAnsi="Tahoma" w:cs="Tahoma"/>
                <w:b/>
              </w:rPr>
            </w:pPr>
          </w:p>
          <w:p w14:paraId="172D5B81" w14:textId="77777777" w:rsidR="00D013A8" w:rsidRDefault="00D013A8" w:rsidP="00C9273E">
            <w:pPr>
              <w:jc w:val="center"/>
              <w:rPr>
                <w:rFonts w:ascii="Tahoma" w:eastAsia="Tahoma" w:hAnsi="Tahoma" w:cs="Tahoma"/>
                <w:b/>
              </w:rPr>
            </w:pPr>
          </w:p>
          <w:p w14:paraId="765CCCE8" w14:textId="77777777" w:rsidR="00D013A8" w:rsidRDefault="00D013A8" w:rsidP="00C9273E">
            <w:pPr>
              <w:jc w:val="center"/>
              <w:rPr>
                <w:rFonts w:ascii="Tahoma" w:eastAsia="Tahoma" w:hAnsi="Tahoma" w:cs="Tahoma"/>
                <w:b/>
              </w:rPr>
            </w:pPr>
          </w:p>
          <w:p w14:paraId="10FCF173" w14:textId="77777777" w:rsidR="00D013A8" w:rsidRDefault="00D013A8" w:rsidP="00C9273E">
            <w:pPr>
              <w:jc w:val="center"/>
              <w:rPr>
                <w:rFonts w:ascii="Tahoma" w:eastAsia="Tahoma" w:hAnsi="Tahoma" w:cs="Tahoma"/>
                <w:b/>
              </w:rPr>
            </w:pPr>
          </w:p>
          <w:p w14:paraId="3BFBE063" w14:textId="77777777" w:rsidR="00D013A8" w:rsidRDefault="00D013A8" w:rsidP="00C9273E">
            <w:pPr>
              <w:jc w:val="center"/>
              <w:rPr>
                <w:rFonts w:ascii="Tahoma" w:eastAsia="Tahoma" w:hAnsi="Tahoma" w:cs="Tahoma"/>
                <w:b/>
              </w:rPr>
            </w:pPr>
          </w:p>
          <w:p w14:paraId="6F185EC3" w14:textId="77777777" w:rsidR="00D013A8" w:rsidRDefault="00D013A8" w:rsidP="00C9273E">
            <w:pPr>
              <w:jc w:val="center"/>
              <w:rPr>
                <w:rFonts w:ascii="Tahoma" w:eastAsia="Tahoma" w:hAnsi="Tahoma" w:cs="Tahoma"/>
                <w:b/>
              </w:rPr>
            </w:pPr>
          </w:p>
          <w:p w14:paraId="0BC43527" w14:textId="77777777" w:rsidR="00D013A8" w:rsidRDefault="00D013A8" w:rsidP="00C9273E">
            <w:pPr>
              <w:jc w:val="center"/>
              <w:rPr>
                <w:rFonts w:ascii="Tahoma" w:eastAsia="Tahoma" w:hAnsi="Tahoma" w:cs="Tahoma"/>
                <w:b/>
              </w:rPr>
            </w:pPr>
            <w:r>
              <w:rPr>
                <w:rFonts w:ascii="Tahoma" w:eastAsia="Tahoma" w:hAnsi="Tahoma" w:cs="Tahoma"/>
                <w:b/>
              </w:rPr>
              <w:t>DR. CARMELO CATTAFI BAMBACI</w:t>
            </w:r>
          </w:p>
          <w:p w14:paraId="39432DE7" w14:textId="6B52FA6D" w:rsidR="00D013A8" w:rsidRDefault="00D013A8" w:rsidP="00C9273E">
            <w:pPr>
              <w:jc w:val="center"/>
              <w:rPr>
                <w:rFonts w:ascii="Tahoma" w:eastAsia="Tahoma" w:hAnsi="Tahoma" w:cs="Tahoma"/>
                <w:b/>
              </w:rPr>
            </w:pPr>
            <w:r>
              <w:rPr>
                <w:rFonts w:ascii="Tahoma" w:eastAsia="Tahoma" w:hAnsi="Tahoma" w:cs="Tahoma"/>
                <w:b/>
              </w:rPr>
              <w:t>Facilitador del Ejercicio</w:t>
            </w:r>
          </w:p>
        </w:tc>
      </w:tr>
    </w:tbl>
    <w:p w14:paraId="13FAAD8D" w14:textId="77777777" w:rsidR="00CF67CA" w:rsidRDefault="00CF67CA">
      <w:pPr>
        <w:jc w:val="center"/>
        <w:rPr>
          <w:rFonts w:ascii="Tahoma" w:eastAsia="Tahoma" w:hAnsi="Tahoma" w:cs="Tahoma"/>
          <w:b/>
        </w:rPr>
      </w:pPr>
    </w:p>
    <w:p w14:paraId="12E0C7C7" w14:textId="77777777" w:rsidR="00CF67CA" w:rsidRDefault="00CF67CA">
      <w:pPr>
        <w:jc w:val="center"/>
        <w:rPr>
          <w:rFonts w:ascii="Tahoma" w:eastAsia="Tahoma" w:hAnsi="Tahoma" w:cs="Tahoma"/>
          <w:b/>
        </w:rPr>
      </w:pPr>
    </w:p>
    <w:p w14:paraId="545CD0B1" w14:textId="77777777" w:rsidR="00CF67CA" w:rsidRDefault="00CF67CA">
      <w:pPr>
        <w:jc w:val="center"/>
        <w:rPr>
          <w:rFonts w:ascii="Tahoma" w:eastAsia="Tahoma" w:hAnsi="Tahoma" w:cs="Tahoma"/>
          <w:b/>
        </w:rPr>
      </w:pPr>
    </w:p>
    <w:p w14:paraId="07BF075F" w14:textId="77777777" w:rsidR="00CF67CA" w:rsidRDefault="00CF67CA">
      <w:pPr>
        <w:jc w:val="center"/>
        <w:rPr>
          <w:rFonts w:ascii="Tahoma" w:eastAsia="Tahoma" w:hAnsi="Tahoma" w:cs="Tahoma"/>
          <w:b/>
        </w:rPr>
      </w:pPr>
    </w:p>
    <w:p w14:paraId="468A7EA9" w14:textId="77777777" w:rsidR="00CF67CA" w:rsidRDefault="00CF67CA">
      <w:pPr>
        <w:jc w:val="center"/>
        <w:rPr>
          <w:rFonts w:ascii="Tahoma" w:eastAsia="Tahoma" w:hAnsi="Tahoma" w:cs="Tahoma"/>
          <w:b/>
        </w:rPr>
      </w:pPr>
    </w:p>
    <w:p w14:paraId="4A29E73F" w14:textId="77777777" w:rsidR="00CF67CA" w:rsidRDefault="00C1601B">
      <w:pPr>
        <w:jc w:val="both"/>
        <w:rPr>
          <w:rFonts w:ascii="Tahoma" w:eastAsia="Tahoma" w:hAnsi="Tahoma" w:cs="Tahoma"/>
          <w:sz w:val="20"/>
          <w:szCs w:val="20"/>
        </w:rPr>
      </w:pPr>
      <w:r>
        <w:rPr>
          <w:rFonts w:ascii="Tahoma" w:eastAsia="Tahoma" w:hAnsi="Tahoma" w:cs="Tahoma"/>
          <w:sz w:val="20"/>
          <w:szCs w:val="20"/>
        </w:rPr>
        <w:t>LA PRESENTE HOJA DE FIRMAS ES PARTE INTEGRAL DEL ACTA DE LA PRIMERA SESIÓN ORDINARIA DEL TERCER AÑO DE ACTIVIDADES DEL SECRETARIADO TÉCNICO LOCAL DEL ESTADO DE NUEVO LEÓN, CELEBRADA EL DÍA 02-DOS DE JULIO DE 2019-DOS MIL DIECINUEVE, QUE VA EN 05-CINCO HOJAS. -</w:t>
      </w:r>
    </w:p>
    <w:p w14:paraId="44992B29" w14:textId="77777777" w:rsidR="00CF67CA" w:rsidRDefault="00CF67CA">
      <w:pPr>
        <w:rPr>
          <w:rFonts w:ascii="Tahoma" w:eastAsia="Tahoma" w:hAnsi="Tahoma" w:cs="Tahoma"/>
          <w:b/>
        </w:rPr>
      </w:pPr>
    </w:p>
    <w:sectPr w:rsidR="00CF67CA">
      <w:headerReference w:type="default" r:id="rId7"/>
      <w:footerReference w:type="even" r:id="rId8"/>
      <w:footerReference w:type="default" r:id="rId9"/>
      <w:pgSz w:w="12240" w:h="20160"/>
      <w:pgMar w:top="1985" w:right="1701" w:bottom="1701" w:left="2268" w:header="397" w:footer="1304"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DD0D5" w16cex:dateUtc="2021-01-29T06:09:00Z"/>
  <w16cex:commentExtensible w16cex:durableId="23BDCD61" w16cex:dateUtc="2021-01-29T05:55:00Z"/>
  <w16cex:commentExtensible w16cex:durableId="23BDCD57" w16cex:dateUtc="2021-01-29T05:55:00Z"/>
  <w16cex:commentExtensible w16cex:durableId="23BDCD0C" w16cex:dateUtc="2021-01-29T05:53:00Z"/>
  <w16cex:commentExtensible w16cex:durableId="23BDD117" w16cex:dateUtc="2021-01-29T06:11:00Z"/>
  <w16cex:commentExtensible w16cex:durableId="23BDD16F" w16cex:dateUtc="2021-01-29T06:12:00Z"/>
  <w16cex:commentExtensible w16cex:durableId="23BDD28C" w16cex:dateUtc="2021-01-29T06:17:00Z"/>
  <w16cex:commentExtensible w16cex:durableId="23BDD373" w16cex:dateUtc="2021-01-29T06:21:00Z"/>
  <w16cex:commentExtensible w16cex:durableId="23BDD35E" w16cex:dateUtc="2021-01-29T06:20:00Z"/>
  <w16cex:commentExtensible w16cex:durableId="23BDD3D2" w16cex:dateUtc="2021-01-29T06:22:00Z"/>
  <w16cex:commentExtensible w16cex:durableId="23BDD3BA" w16cex:dateUtc="2021-01-29T06:22:00Z"/>
  <w16cex:commentExtensible w16cex:durableId="23BDD407" w16cex:dateUtc="2021-01-29T06: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ED8AA1D" w16cid:durableId="23BDD0D5"/>
  <w16cid:commentId w16cid:paraId="352FD0A3" w16cid:durableId="23BDCD61"/>
  <w16cid:commentId w16cid:paraId="401B9880" w16cid:durableId="23BDCD57"/>
  <w16cid:commentId w16cid:paraId="2875D2AB" w16cid:durableId="23BDCD0C"/>
  <w16cid:commentId w16cid:paraId="1005DEFD" w16cid:durableId="23BDD117"/>
  <w16cid:commentId w16cid:paraId="70E05982" w16cid:durableId="23BDD16F"/>
  <w16cid:commentId w16cid:paraId="6B972B31" w16cid:durableId="23BDD28C"/>
  <w16cid:commentId w16cid:paraId="666D5886" w16cid:durableId="23BDD373"/>
  <w16cid:commentId w16cid:paraId="3D6906C3" w16cid:durableId="23BDD35E"/>
  <w16cid:commentId w16cid:paraId="1E544848" w16cid:durableId="23BDD3D2"/>
  <w16cid:commentId w16cid:paraId="49729930" w16cid:durableId="23BDD3BA"/>
  <w16cid:commentId w16cid:paraId="23CF5ADD" w16cid:durableId="23BDD40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C2C256" w14:textId="77777777" w:rsidR="0082726B" w:rsidRDefault="0082726B">
      <w:r>
        <w:separator/>
      </w:r>
    </w:p>
  </w:endnote>
  <w:endnote w:type="continuationSeparator" w:id="0">
    <w:p w14:paraId="13ED1CB9" w14:textId="77777777" w:rsidR="0082726B" w:rsidRDefault="00827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3946A" w14:textId="77777777" w:rsidR="00CF67CA" w:rsidRDefault="00C1601B">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14:paraId="38B1556A" w14:textId="77777777" w:rsidR="00CF67CA" w:rsidRDefault="00CF67CA">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00FDF" w14:textId="4A540C44" w:rsidR="00CF67CA" w:rsidRDefault="00C1601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Página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PAGE</w:instrText>
    </w:r>
    <w:r>
      <w:rPr>
        <w:rFonts w:ascii="Palatino Linotype" w:eastAsia="Palatino Linotype" w:hAnsi="Palatino Linotype" w:cs="Palatino Linotype"/>
        <w:b/>
        <w:color w:val="000000"/>
      </w:rPr>
      <w:fldChar w:fldCharType="separate"/>
    </w:r>
    <w:r w:rsidR="00680AB4">
      <w:rPr>
        <w:rFonts w:ascii="Palatino Linotype" w:eastAsia="Palatino Linotype" w:hAnsi="Palatino Linotype" w:cs="Palatino Linotype"/>
        <w:b/>
        <w:noProof/>
        <w:color w:val="000000"/>
      </w:rPr>
      <w:t>1</w:t>
    </w:r>
    <w:r>
      <w:rPr>
        <w:rFonts w:ascii="Palatino Linotype" w:eastAsia="Palatino Linotype" w:hAnsi="Palatino Linotype" w:cs="Palatino Linotype"/>
        <w:b/>
        <w:color w:val="000000"/>
      </w:rPr>
      <w:fldChar w:fldCharType="end"/>
    </w:r>
    <w:r>
      <w:rPr>
        <w:rFonts w:ascii="Palatino Linotype" w:eastAsia="Palatino Linotype" w:hAnsi="Palatino Linotype" w:cs="Palatino Linotype"/>
        <w:color w:val="000000"/>
      </w:rPr>
      <w:t xml:space="preserve"> de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NUMPAGES</w:instrText>
    </w:r>
    <w:r>
      <w:rPr>
        <w:rFonts w:ascii="Palatino Linotype" w:eastAsia="Palatino Linotype" w:hAnsi="Palatino Linotype" w:cs="Palatino Linotype"/>
        <w:b/>
        <w:color w:val="000000"/>
      </w:rPr>
      <w:fldChar w:fldCharType="separate"/>
    </w:r>
    <w:r w:rsidR="00680AB4">
      <w:rPr>
        <w:rFonts w:ascii="Palatino Linotype" w:eastAsia="Palatino Linotype" w:hAnsi="Palatino Linotype" w:cs="Palatino Linotype"/>
        <w:b/>
        <w:noProof/>
        <w:color w:val="000000"/>
      </w:rPr>
      <w:t>5</w:t>
    </w:r>
    <w:r>
      <w:rPr>
        <w:rFonts w:ascii="Palatino Linotype" w:eastAsia="Palatino Linotype" w:hAnsi="Palatino Linotype" w:cs="Palatino Linotype"/>
        <w:b/>
        <w:color w:val="000000"/>
      </w:rPr>
      <w:fldChar w:fldCharType="end"/>
    </w:r>
  </w:p>
  <w:p w14:paraId="332D8D5E" w14:textId="77777777" w:rsidR="00CF67CA" w:rsidRDefault="00CF67CA">
    <w:pPr>
      <w:pBdr>
        <w:top w:val="nil"/>
        <w:left w:val="nil"/>
        <w:bottom w:val="nil"/>
        <w:right w:val="nil"/>
        <w:between w:val="nil"/>
      </w:pBdr>
      <w:tabs>
        <w:tab w:val="center" w:pos="4252"/>
        <w:tab w:val="right" w:pos="8504"/>
        <w:tab w:val="left" w:pos="2504"/>
        <w:tab w:val="right" w:pos="8915"/>
      </w:tabs>
      <w:ind w:right="-81"/>
      <w:rPr>
        <w:color w:val="000000"/>
        <w:sz w:val="25"/>
        <w:szCs w:val="25"/>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DB4806" w14:textId="77777777" w:rsidR="0082726B" w:rsidRDefault="0082726B">
      <w:r>
        <w:separator/>
      </w:r>
    </w:p>
  </w:footnote>
  <w:footnote w:type="continuationSeparator" w:id="0">
    <w:p w14:paraId="229573DF" w14:textId="77777777" w:rsidR="0082726B" w:rsidRDefault="0082726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26176" w14:textId="77777777" w:rsidR="00CF67CA" w:rsidRDefault="00CF67CA">
    <w:pPr>
      <w:ind w:right="-323"/>
      <w:rPr>
        <w:rFonts w:ascii="Palatino Linotype" w:eastAsia="Palatino Linotype" w:hAnsi="Palatino Linotype" w:cs="Palatino Linotype"/>
        <w:b/>
      </w:rPr>
    </w:pPr>
  </w:p>
  <w:p w14:paraId="32A1DC43" w14:textId="77777777" w:rsidR="00CF67CA" w:rsidRDefault="00C1601B">
    <w:pPr>
      <w:tabs>
        <w:tab w:val="center" w:pos="4419"/>
        <w:tab w:val="left" w:pos="7866"/>
      </w:tabs>
      <w:rPr>
        <w:rFonts w:ascii="Palatino Linotype" w:eastAsia="Palatino Linotype" w:hAnsi="Palatino Linotype" w:cs="Palatino Linotype"/>
        <w:b/>
      </w:rPr>
    </w:pPr>
    <w:r>
      <w:rPr>
        <w:rFonts w:ascii="Palatino Linotype" w:eastAsia="Palatino Linotype" w:hAnsi="Palatino Linotype" w:cs="Palatino Linotype"/>
        <w:b/>
      </w:rPr>
      <w:tab/>
      <w:t>SECRETARIADO TÉCNICO LOCAL DEL ESTADO DE NUEVO LEÓN</w:t>
    </w:r>
    <w:r>
      <w:rPr>
        <w:rFonts w:ascii="Palatino Linotype" w:eastAsia="Palatino Linotype" w:hAnsi="Palatino Linotype" w:cs="Palatino Linotype"/>
        <w:b/>
      </w:rPr>
      <w:tab/>
    </w:r>
  </w:p>
  <w:p w14:paraId="068BBB81" w14:textId="77777777" w:rsidR="00CF67CA" w:rsidRDefault="00C1601B">
    <w:pPr>
      <w:tabs>
        <w:tab w:val="left" w:pos="355"/>
        <w:tab w:val="right" w:pos="8840"/>
      </w:tabs>
      <w:jc w:val="center"/>
      <w:rPr>
        <w:rFonts w:ascii="Palatino Linotype" w:eastAsia="Palatino Linotype" w:hAnsi="Palatino Linotype" w:cs="Palatino Linotype"/>
        <w:b/>
      </w:rPr>
    </w:pPr>
    <w:r>
      <w:rPr>
        <w:rFonts w:ascii="Palatino Linotype" w:eastAsia="Palatino Linotype" w:hAnsi="Palatino Linotype" w:cs="Palatino Linotype"/>
        <w:b/>
      </w:rPr>
      <w:t>Primera sesión ordinaria del tercer año de actividades</w:t>
    </w:r>
  </w:p>
  <w:p w14:paraId="39A4EA14" w14:textId="77777777" w:rsidR="00CF67CA" w:rsidRDefault="00C1601B">
    <w:pPr>
      <w:ind w:right="33"/>
      <w:jc w:val="center"/>
      <w:rPr>
        <w:rFonts w:ascii="Palatino Linotype" w:eastAsia="Palatino Linotype" w:hAnsi="Palatino Linotype" w:cs="Palatino Linotype"/>
      </w:rPr>
    </w:pPr>
    <w:r>
      <w:rPr>
        <w:rFonts w:ascii="Palatino Linotype" w:eastAsia="Palatino Linotype" w:hAnsi="Palatino Linotype" w:cs="Palatino Linotype"/>
      </w:rPr>
      <w:t>02 de julio de 2019</w:t>
    </w:r>
  </w:p>
  <w:p w14:paraId="06B4CD2C" w14:textId="77777777" w:rsidR="00CF67CA" w:rsidRDefault="00CF67CA">
    <w:pPr>
      <w:ind w:right="33"/>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5CB8"/>
    <w:multiLevelType w:val="multilevel"/>
    <w:tmpl w:val="6E30BB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BB9647B"/>
    <w:multiLevelType w:val="hybridMultilevel"/>
    <w:tmpl w:val="9D02D0E0"/>
    <w:lvl w:ilvl="0" w:tplc="580A000F">
      <w:start w:val="2"/>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1EDB6162"/>
    <w:multiLevelType w:val="multilevel"/>
    <w:tmpl w:val="8DC692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4966413"/>
    <w:multiLevelType w:val="multilevel"/>
    <w:tmpl w:val="15AE1BAA"/>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625365A8"/>
    <w:multiLevelType w:val="multilevel"/>
    <w:tmpl w:val="7A162A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B957159"/>
    <w:multiLevelType w:val="multilevel"/>
    <w:tmpl w:val="3D72A232"/>
    <w:lvl w:ilvl="0">
      <w:start w:val="2"/>
      <w:numFmt w:val="decimal"/>
      <w:lvlText w:val="%1."/>
      <w:lvlJc w:val="left"/>
      <w:pPr>
        <w:ind w:left="72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3600" w:hanging="108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6120" w:hanging="1440"/>
      </w:pPr>
      <w:rPr>
        <w:rFonts w:hint="default"/>
      </w:rPr>
    </w:lvl>
    <w:lvl w:ilvl="5">
      <w:start w:val="1"/>
      <w:numFmt w:val="decimal"/>
      <w:isLgl/>
      <w:lvlText w:val="%1.%2.%3.%4.%5.%6."/>
      <w:lvlJc w:val="left"/>
      <w:pPr>
        <w:ind w:left="7560" w:hanging="180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10080" w:hanging="2160"/>
      </w:pPr>
      <w:rPr>
        <w:rFonts w:hint="default"/>
      </w:rPr>
    </w:lvl>
    <w:lvl w:ilvl="8">
      <w:start w:val="1"/>
      <w:numFmt w:val="decimal"/>
      <w:isLgl/>
      <w:lvlText w:val="%1.%2.%3.%4.%5.%6.%7.%8.%9."/>
      <w:lvlJc w:val="left"/>
      <w:pPr>
        <w:ind w:left="11520" w:hanging="2520"/>
      </w:pPr>
      <w:rPr>
        <w:rFonts w:hint="default"/>
      </w:rPr>
    </w:lvl>
  </w:abstractNum>
  <w:abstractNum w:abstractNumId="6" w15:restartNumberingAfterBreak="0">
    <w:nsid w:val="7445449F"/>
    <w:multiLevelType w:val="multilevel"/>
    <w:tmpl w:val="BB483B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4"/>
  </w:num>
  <w:num w:numId="4">
    <w:abstractNumId w:val="6"/>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7CA"/>
    <w:rsid w:val="00024069"/>
    <w:rsid w:val="004035F0"/>
    <w:rsid w:val="00680AB4"/>
    <w:rsid w:val="00725642"/>
    <w:rsid w:val="0082726B"/>
    <w:rsid w:val="00830AD4"/>
    <w:rsid w:val="008547D1"/>
    <w:rsid w:val="00987BDC"/>
    <w:rsid w:val="00C1601B"/>
    <w:rsid w:val="00C9273E"/>
    <w:rsid w:val="00CF67CA"/>
    <w:rsid w:val="00CF78AD"/>
    <w:rsid w:val="00D013A8"/>
    <w:rsid w:val="00E96D54"/>
    <w:rsid w:val="00EC7E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8DB44"/>
  <w15:docId w15:val="{C1677A34-8506-461B-8068-F9F742AAB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Refdecomentario">
    <w:name w:val="annotation reference"/>
    <w:basedOn w:val="Fuentedeprrafopredeter"/>
    <w:uiPriority w:val="99"/>
    <w:semiHidden/>
    <w:unhideWhenUsed/>
    <w:rsid w:val="00CF78AD"/>
    <w:rPr>
      <w:sz w:val="16"/>
      <w:szCs w:val="16"/>
    </w:rPr>
  </w:style>
  <w:style w:type="paragraph" w:styleId="Textocomentario">
    <w:name w:val="annotation text"/>
    <w:basedOn w:val="Normal"/>
    <w:link w:val="TextocomentarioCar"/>
    <w:uiPriority w:val="99"/>
    <w:semiHidden/>
    <w:unhideWhenUsed/>
    <w:rsid w:val="00CF78AD"/>
    <w:rPr>
      <w:sz w:val="20"/>
      <w:szCs w:val="20"/>
    </w:rPr>
  </w:style>
  <w:style w:type="character" w:customStyle="1" w:styleId="TextocomentarioCar">
    <w:name w:val="Texto comentario Car"/>
    <w:basedOn w:val="Fuentedeprrafopredeter"/>
    <w:link w:val="Textocomentario"/>
    <w:uiPriority w:val="99"/>
    <w:semiHidden/>
    <w:rsid w:val="00CF78AD"/>
    <w:rPr>
      <w:sz w:val="20"/>
      <w:szCs w:val="20"/>
    </w:rPr>
  </w:style>
  <w:style w:type="paragraph" w:styleId="Asuntodelcomentario">
    <w:name w:val="annotation subject"/>
    <w:basedOn w:val="Textocomentario"/>
    <w:next w:val="Textocomentario"/>
    <w:link w:val="AsuntodelcomentarioCar"/>
    <w:uiPriority w:val="99"/>
    <w:semiHidden/>
    <w:unhideWhenUsed/>
    <w:rsid w:val="00CF78AD"/>
    <w:rPr>
      <w:b/>
      <w:bCs/>
    </w:rPr>
  </w:style>
  <w:style w:type="character" w:customStyle="1" w:styleId="AsuntodelcomentarioCar">
    <w:name w:val="Asunto del comentario Car"/>
    <w:basedOn w:val="TextocomentarioCar"/>
    <w:link w:val="Asuntodelcomentario"/>
    <w:uiPriority w:val="99"/>
    <w:semiHidden/>
    <w:rsid w:val="00CF78AD"/>
    <w:rPr>
      <w:b/>
      <w:bCs/>
      <w:sz w:val="20"/>
      <w:szCs w:val="20"/>
    </w:rPr>
  </w:style>
  <w:style w:type="paragraph" w:styleId="Prrafodelista">
    <w:name w:val="List Paragraph"/>
    <w:basedOn w:val="Normal"/>
    <w:uiPriority w:val="34"/>
    <w:qFormat/>
    <w:rsid w:val="00E96D54"/>
    <w:pPr>
      <w:ind w:left="720"/>
      <w:contextualSpacing/>
    </w:pPr>
  </w:style>
  <w:style w:type="paragraph" w:styleId="Textodeglobo">
    <w:name w:val="Balloon Text"/>
    <w:basedOn w:val="Normal"/>
    <w:link w:val="TextodegloboCar"/>
    <w:uiPriority w:val="99"/>
    <w:semiHidden/>
    <w:unhideWhenUsed/>
    <w:rsid w:val="00680AB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0A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1817</Words>
  <Characters>9995</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joel.garcia</dc:creator>
  <cp:lastModifiedBy>joel.garcia</cp:lastModifiedBy>
  <cp:revision>2</cp:revision>
  <dcterms:created xsi:type="dcterms:W3CDTF">2021-02-23T16:09:00Z</dcterms:created>
  <dcterms:modified xsi:type="dcterms:W3CDTF">2021-02-23T16:09:00Z</dcterms:modified>
</cp:coreProperties>
</file>