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A4047" w14:textId="55BA686E" w:rsidR="00057A16" w:rsidRDefault="00D43004">
      <w:pPr>
        <w:jc w:val="both"/>
        <w:rPr>
          <w:rFonts w:ascii="Tahoma" w:eastAsia="Tahoma" w:hAnsi="Tahoma" w:cs="Tahoma"/>
        </w:rPr>
      </w:pPr>
      <w:r>
        <w:rPr>
          <w:rFonts w:ascii="Tahoma" w:eastAsia="Tahoma" w:hAnsi="Tahoma" w:cs="Tahoma"/>
        </w:rPr>
        <w:t>En la ciudad de Monterrey, capital del Estado de Nuevo León, siendo las 12:</w:t>
      </w:r>
      <w:r w:rsidR="00D75226">
        <w:rPr>
          <w:rFonts w:ascii="Tahoma" w:eastAsia="Tahoma" w:hAnsi="Tahoma" w:cs="Tahoma"/>
        </w:rPr>
        <w:t>1</w:t>
      </w:r>
      <w:r>
        <w:rPr>
          <w:rFonts w:ascii="Tahoma" w:eastAsia="Tahoma" w:hAnsi="Tahoma" w:cs="Tahoma"/>
        </w:rPr>
        <w:t xml:space="preserve">0 doce horas con </w:t>
      </w:r>
      <w:r w:rsidR="00D75226">
        <w:rPr>
          <w:rFonts w:ascii="Tahoma" w:eastAsia="Tahoma" w:hAnsi="Tahoma" w:cs="Tahoma"/>
        </w:rPr>
        <w:t>diez</w:t>
      </w:r>
      <w:r>
        <w:rPr>
          <w:rFonts w:ascii="Tahoma" w:eastAsia="Tahoma" w:hAnsi="Tahoma" w:cs="Tahoma"/>
        </w:rPr>
        <w:t xml:space="preserve"> minutos, del día </w:t>
      </w:r>
      <w:r w:rsidR="00D75226">
        <w:rPr>
          <w:rFonts w:ascii="Tahoma" w:eastAsia="Tahoma" w:hAnsi="Tahoma" w:cs="Tahoma"/>
        </w:rPr>
        <w:t>31</w:t>
      </w:r>
      <w:r>
        <w:rPr>
          <w:rFonts w:ascii="Tahoma" w:eastAsia="Tahoma" w:hAnsi="Tahoma" w:cs="Tahoma"/>
        </w:rPr>
        <w:t>-</w:t>
      </w:r>
      <w:r w:rsidR="00D75226">
        <w:rPr>
          <w:rFonts w:ascii="Tahoma" w:eastAsia="Tahoma" w:hAnsi="Tahoma" w:cs="Tahoma"/>
        </w:rPr>
        <w:t>treintaiuno</w:t>
      </w:r>
      <w:r>
        <w:rPr>
          <w:rFonts w:ascii="Tahoma" w:eastAsia="Tahoma" w:hAnsi="Tahoma" w:cs="Tahoma"/>
        </w:rPr>
        <w:t xml:space="preserve"> de </w:t>
      </w:r>
      <w:r w:rsidR="00D75226">
        <w:rPr>
          <w:rFonts w:ascii="Tahoma" w:eastAsia="Tahoma" w:hAnsi="Tahoma" w:cs="Tahoma"/>
        </w:rPr>
        <w:t>enero</w:t>
      </w:r>
      <w:r>
        <w:rPr>
          <w:rFonts w:ascii="Tahoma" w:eastAsia="Tahoma" w:hAnsi="Tahoma" w:cs="Tahoma"/>
        </w:rPr>
        <w:t xml:space="preserve"> de 20</w:t>
      </w:r>
      <w:r w:rsidR="00D75226">
        <w:rPr>
          <w:rFonts w:ascii="Tahoma" w:eastAsia="Tahoma" w:hAnsi="Tahoma" w:cs="Tahoma"/>
        </w:rPr>
        <w:t>20</w:t>
      </w:r>
      <w:r>
        <w:rPr>
          <w:rFonts w:ascii="Tahoma" w:eastAsia="Tahoma" w:hAnsi="Tahoma" w:cs="Tahoma"/>
        </w:rPr>
        <w:t xml:space="preserve">-dos mil </w:t>
      </w:r>
      <w:r w:rsidR="00D75226">
        <w:rPr>
          <w:rFonts w:ascii="Tahoma" w:eastAsia="Tahoma" w:hAnsi="Tahoma" w:cs="Tahoma"/>
        </w:rPr>
        <w:t>veinte</w:t>
      </w:r>
      <w:r>
        <w:rPr>
          <w:rFonts w:ascii="Tahoma" w:eastAsia="Tahoma" w:hAnsi="Tahoma" w:cs="Tahoma"/>
        </w:rPr>
        <w:t xml:space="preserve">, se reunieron los integrantes del Secretariado Técnico Local del Estado de Nuevo León, en la Comisión de Transparencia y Acceso a la Información del Estado de Nuevo León, ubicada en la avenida Constitución #1465-1 poniente, colonia Centro, con el objeto de celebrar la </w:t>
      </w:r>
      <w:r w:rsidR="00A77164">
        <w:rPr>
          <w:rFonts w:ascii="Tahoma" w:eastAsia="Tahoma" w:hAnsi="Tahoma" w:cs="Tahoma"/>
        </w:rPr>
        <w:t>primer</w:t>
      </w:r>
      <w:r>
        <w:rPr>
          <w:rFonts w:ascii="Tahoma" w:eastAsia="Tahoma" w:hAnsi="Tahoma" w:cs="Tahoma"/>
        </w:rPr>
        <w:t xml:space="preserve"> sesión ordinaria del </w:t>
      </w:r>
      <w:r w:rsidR="00A77164">
        <w:rPr>
          <w:rFonts w:ascii="Tahoma" w:eastAsia="Tahoma" w:hAnsi="Tahoma" w:cs="Tahoma"/>
        </w:rPr>
        <w:t>cuarto</w:t>
      </w:r>
      <w:r>
        <w:rPr>
          <w:rFonts w:ascii="Tahoma" w:eastAsia="Tahoma" w:hAnsi="Tahoma" w:cs="Tahoma"/>
        </w:rPr>
        <w:t xml:space="preserve"> año de actividades de este Secretariado. </w:t>
      </w:r>
    </w:p>
    <w:p w14:paraId="3A10AEA6" w14:textId="77777777" w:rsidR="00057A16" w:rsidRDefault="00057A16">
      <w:pPr>
        <w:jc w:val="both"/>
        <w:rPr>
          <w:rFonts w:ascii="Tahoma" w:eastAsia="Tahoma" w:hAnsi="Tahoma" w:cs="Tahoma"/>
          <w:color w:val="0070C0"/>
          <w:highlight w:val="yellow"/>
        </w:rPr>
      </w:pPr>
    </w:p>
    <w:p w14:paraId="2D08DB64" w14:textId="17D6FAB2" w:rsidR="00057A16" w:rsidRDefault="00D43004">
      <w:pPr>
        <w:jc w:val="both"/>
        <w:rPr>
          <w:rFonts w:ascii="Tahoma" w:eastAsia="Tahoma" w:hAnsi="Tahoma" w:cs="Tahoma"/>
        </w:rPr>
      </w:pPr>
      <w:bookmarkStart w:id="0" w:name="_gjdgxs" w:colFirst="0" w:colLast="0"/>
      <w:bookmarkEnd w:id="0"/>
      <w:r>
        <w:rPr>
          <w:rFonts w:ascii="Tahoma" w:eastAsia="Tahoma" w:hAnsi="Tahoma" w:cs="Tahoma"/>
        </w:rPr>
        <w:t xml:space="preserve">Para iniciar, </w:t>
      </w:r>
      <w:r w:rsidR="00A77164">
        <w:rPr>
          <w:rFonts w:ascii="Tahoma" w:eastAsia="Tahoma" w:hAnsi="Tahoma" w:cs="Tahoma"/>
        </w:rPr>
        <w:t xml:space="preserve">el licenciado Joel García Calderón </w:t>
      </w:r>
      <w:r>
        <w:rPr>
          <w:rFonts w:ascii="Tahoma" w:eastAsia="Tahoma" w:hAnsi="Tahoma" w:cs="Tahoma"/>
        </w:rPr>
        <w:t xml:space="preserve">procedió con la instalación de la sesión, por lo que se verificó la asistencia de los integrantes del Secretariado, quienes fueron convocados oportunamente en términos de los artículos 10 fracción II, 19 y 43 de los Lineamientos de </w:t>
      </w:r>
      <w:r w:rsidR="00F82C45">
        <w:rPr>
          <w:rFonts w:ascii="Tahoma" w:eastAsia="Tahoma" w:hAnsi="Tahoma" w:cs="Tahoma"/>
        </w:rPr>
        <w:t>Go</w:t>
      </w:r>
      <w:r>
        <w:rPr>
          <w:rFonts w:ascii="Tahoma" w:eastAsia="Tahoma" w:hAnsi="Tahoma" w:cs="Tahoma"/>
        </w:rPr>
        <w:t xml:space="preserve">bernanza del Secretariado Técnico Local del Estado de Nuevo León para el despliegue del Ejercicio de Gobierno Abierto.  </w:t>
      </w:r>
    </w:p>
    <w:p w14:paraId="47D550F0" w14:textId="77777777" w:rsidR="00057A16" w:rsidRDefault="00057A16">
      <w:pPr>
        <w:jc w:val="both"/>
        <w:rPr>
          <w:rFonts w:ascii="Tahoma" w:eastAsia="Tahoma" w:hAnsi="Tahoma" w:cs="Tahoma"/>
          <w:color w:val="0070C0"/>
          <w:highlight w:val="yellow"/>
        </w:rPr>
      </w:pPr>
    </w:p>
    <w:p w14:paraId="5D8ED736" w14:textId="77777777" w:rsidR="00057A16" w:rsidRDefault="00D43004">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4BE30C28" w14:textId="77777777" w:rsidR="00057A16" w:rsidRDefault="00057A16">
      <w:pPr>
        <w:jc w:val="both"/>
        <w:rPr>
          <w:rFonts w:ascii="Tahoma" w:eastAsia="Tahoma" w:hAnsi="Tahoma" w:cs="Tahoma"/>
        </w:rPr>
      </w:pPr>
    </w:p>
    <w:p w14:paraId="1F0F82D2" w14:textId="4B0A5DAE" w:rsidR="00A77164" w:rsidRPr="00A77164" w:rsidRDefault="00A77164" w:rsidP="00A77164">
      <w:pPr>
        <w:widowControl w:val="0"/>
        <w:numPr>
          <w:ilvl w:val="0"/>
          <w:numId w:val="1"/>
        </w:numPr>
        <w:jc w:val="both"/>
        <w:rPr>
          <w:rFonts w:ascii="Tahoma" w:eastAsia="Tahoma" w:hAnsi="Tahoma" w:cs="Tahoma"/>
        </w:rPr>
      </w:pPr>
      <w:r>
        <w:rPr>
          <w:rFonts w:ascii="Tahoma" w:eastAsia="Tahoma" w:hAnsi="Tahoma" w:cs="Tahoma"/>
        </w:rPr>
        <w:t>Lic. Pablo Silva García, representante</w:t>
      </w:r>
      <w:r w:rsidR="00F82C45">
        <w:rPr>
          <w:rFonts w:ascii="Tahoma" w:eastAsia="Tahoma" w:hAnsi="Tahoma" w:cs="Tahoma"/>
        </w:rPr>
        <w:t xml:space="preserve"> suplente</w:t>
      </w:r>
      <w:r>
        <w:rPr>
          <w:rFonts w:ascii="Tahoma" w:eastAsia="Tahoma" w:hAnsi="Tahoma" w:cs="Tahoma"/>
        </w:rPr>
        <w:t xml:space="preserve"> del </w:t>
      </w:r>
      <w:r w:rsidR="00F82C45">
        <w:rPr>
          <w:rFonts w:ascii="Tahoma" w:eastAsia="Tahoma" w:hAnsi="Tahoma" w:cs="Tahoma"/>
        </w:rPr>
        <w:t>Poder Ejecutivo del Estado</w:t>
      </w:r>
      <w:r>
        <w:rPr>
          <w:rFonts w:ascii="Tahoma" w:eastAsia="Tahoma" w:hAnsi="Tahoma" w:cs="Tahoma"/>
        </w:rPr>
        <w:t xml:space="preserve"> de Nuevo León.</w:t>
      </w:r>
    </w:p>
    <w:p w14:paraId="605636B1" w14:textId="5B1A67DD" w:rsidR="00057A16" w:rsidRDefault="00D43004">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Lic. Brenda Lizeth González Lara, Secretaria Ejecutiva de la Dirección de Transparencia del Tribunal Superior de Justicia del Estado de Nuevo León.</w:t>
      </w:r>
    </w:p>
    <w:p w14:paraId="667D0E2C" w14:textId="67897414" w:rsidR="00057A16" w:rsidRDefault="00D43004">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w:t>
      </w:r>
      <w:r>
        <w:rPr>
          <w:rFonts w:ascii="Tahoma" w:eastAsia="Tahoma" w:hAnsi="Tahoma" w:cs="Tahoma"/>
        </w:rPr>
        <w:t>Rebeca Clouthier Carrillo</w:t>
      </w:r>
      <w:r>
        <w:rPr>
          <w:rFonts w:ascii="Tahoma" w:eastAsia="Tahoma" w:hAnsi="Tahoma" w:cs="Tahoma"/>
          <w:color w:val="000000"/>
        </w:rPr>
        <w:t xml:space="preserve">, </w:t>
      </w:r>
      <w:r w:rsidR="00F82C45">
        <w:rPr>
          <w:rFonts w:ascii="Tahoma" w:eastAsia="Tahoma" w:hAnsi="Tahoma" w:cs="Tahoma"/>
        </w:rPr>
        <w:t>re</w:t>
      </w:r>
      <w:r>
        <w:rPr>
          <w:rFonts w:ascii="Tahoma" w:eastAsia="Tahoma" w:hAnsi="Tahoma" w:cs="Tahoma"/>
        </w:rPr>
        <w:t>presentante</w:t>
      </w:r>
      <w:r w:rsidR="00F82C45">
        <w:rPr>
          <w:rFonts w:ascii="Tahoma" w:eastAsia="Tahoma" w:hAnsi="Tahoma" w:cs="Tahoma"/>
        </w:rPr>
        <w:t xml:space="preserve"> suplente</w:t>
      </w:r>
      <w:r>
        <w:rPr>
          <w:rFonts w:ascii="Tahoma" w:eastAsia="Tahoma" w:hAnsi="Tahoma" w:cs="Tahoma"/>
        </w:rPr>
        <w:t xml:space="preserve"> de</w:t>
      </w:r>
      <w:r>
        <w:rPr>
          <w:rFonts w:ascii="Tahoma" w:eastAsia="Tahoma" w:hAnsi="Tahoma" w:cs="Tahoma"/>
          <w:color w:val="000000"/>
        </w:rPr>
        <w:t xml:space="preserve"> REDESQUINTOPODER IDEA, A.C.</w:t>
      </w:r>
    </w:p>
    <w:p w14:paraId="6695A112" w14:textId="64E7EF7B" w:rsidR="00057A16" w:rsidRDefault="00D43004">
      <w:pPr>
        <w:widowControl w:val="0"/>
        <w:numPr>
          <w:ilvl w:val="0"/>
          <w:numId w:val="1"/>
        </w:numPr>
        <w:jc w:val="both"/>
        <w:rPr>
          <w:rFonts w:ascii="Tahoma" w:eastAsia="Tahoma" w:hAnsi="Tahoma" w:cs="Tahoma"/>
        </w:rPr>
      </w:pPr>
      <w:r>
        <w:rPr>
          <w:rFonts w:ascii="Tahoma" w:eastAsia="Tahoma" w:hAnsi="Tahoma" w:cs="Tahoma"/>
        </w:rPr>
        <w:t xml:space="preserve">Lic. Nissi Valdovinos </w:t>
      </w:r>
      <w:r w:rsidR="00E26049">
        <w:rPr>
          <w:rFonts w:ascii="Tahoma" w:eastAsia="Tahoma" w:hAnsi="Tahoma" w:cs="Tahoma"/>
        </w:rPr>
        <w:t>González</w:t>
      </w:r>
      <w:r>
        <w:rPr>
          <w:rFonts w:ascii="Tahoma" w:eastAsia="Tahoma" w:hAnsi="Tahoma" w:cs="Tahoma"/>
        </w:rPr>
        <w:t xml:space="preserve">, </w:t>
      </w:r>
      <w:r w:rsidR="00F82C45">
        <w:rPr>
          <w:rFonts w:ascii="Tahoma" w:eastAsia="Tahoma" w:hAnsi="Tahoma" w:cs="Tahoma"/>
        </w:rPr>
        <w:t>re</w:t>
      </w:r>
      <w:r>
        <w:rPr>
          <w:rFonts w:ascii="Tahoma" w:eastAsia="Tahoma" w:hAnsi="Tahoma" w:cs="Tahoma"/>
        </w:rPr>
        <w:t>presentante suplente de Cómo Vamos Nuevo León.</w:t>
      </w:r>
    </w:p>
    <w:p w14:paraId="15512FBF" w14:textId="4770E358" w:rsidR="00057A16" w:rsidRDefault="00D43004">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w:t>
      </w:r>
      <w:r w:rsidR="00A77164">
        <w:rPr>
          <w:rFonts w:ascii="Tahoma" w:eastAsia="Tahoma" w:hAnsi="Tahoma" w:cs="Tahoma"/>
        </w:rPr>
        <w:t>Verónica Alejandra Garza Martínez</w:t>
      </w:r>
      <w:r>
        <w:rPr>
          <w:rFonts w:ascii="Tahoma" w:eastAsia="Tahoma" w:hAnsi="Tahoma" w:cs="Tahoma"/>
          <w:color w:val="000000"/>
        </w:rPr>
        <w:t xml:space="preserve">, </w:t>
      </w:r>
      <w:r w:rsidR="00F82C45">
        <w:rPr>
          <w:rFonts w:ascii="Tahoma" w:eastAsia="Tahoma" w:hAnsi="Tahoma" w:cs="Tahoma"/>
        </w:rPr>
        <w:t>re</w:t>
      </w:r>
      <w:r>
        <w:rPr>
          <w:rFonts w:ascii="Tahoma" w:eastAsia="Tahoma" w:hAnsi="Tahoma" w:cs="Tahoma"/>
        </w:rPr>
        <w:t>presentante</w:t>
      </w:r>
      <w:r w:rsidR="00F82C45">
        <w:rPr>
          <w:rFonts w:ascii="Tahoma" w:eastAsia="Tahoma" w:hAnsi="Tahoma" w:cs="Tahoma"/>
        </w:rPr>
        <w:t xml:space="preserve"> suplente</w:t>
      </w:r>
      <w:r>
        <w:rPr>
          <w:rFonts w:ascii="Tahoma" w:eastAsia="Tahoma" w:hAnsi="Tahoma" w:cs="Tahoma"/>
        </w:rPr>
        <w:t xml:space="preserve"> de Despierta, Cuestiona y Actúa A.C.</w:t>
      </w:r>
    </w:p>
    <w:p w14:paraId="57944F0D" w14:textId="3E9FADB3" w:rsidR="00057A16" w:rsidRDefault="00D43004">
      <w:pPr>
        <w:widowControl w:val="0"/>
        <w:numPr>
          <w:ilvl w:val="0"/>
          <w:numId w:val="1"/>
        </w:numPr>
        <w:jc w:val="both"/>
        <w:rPr>
          <w:rFonts w:ascii="Tahoma" w:eastAsia="Tahoma" w:hAnsi="Tahoma" w:cs="Tahoma"/>
        </w:rPr>
      </w:pPr>
      <w:r>
        <w:rPr>
          <w:rFonts w:ascii="Tahoma" w:eastAsia="Tahoma" w:hAnsi="Tahoma" w:cs="Tahoma"/>
        </w:rPr>
        <w:t xml:space="preserve">Lic. </w:t>
      </w:r>
      <w:r w:rsidR="00A77164">
        <w:rPr>
          <w:rFonts w:ascii="Tahoma" w:eastAsia="Tahoma" w:hAnsi="Tahoma" w:cs="Tahoma"/>
        </w:rPr>
        <w:t>Joel García Calderón</w:t>
      </w:r>
      <w:r>
        <w:rPr>
          <w:rFonts w:ascii="Tahoma" w:eastAsia="Tahoma" w:hAnsi="Tahoma" w:cs="Tahoma"/>
        </w:rPr>
        <w:t>, Comisión de Transparencia y Acceso a la Información Pública.</w:t>
      </w:r>
    </w:p>
    <w:p w14:paraId="69B8AFFA" w14:textId="4229B1D1" w:rsidR="00057A16" w:rsidRDefault="00D43004" w:rsidP="00A71A3F">
      <w:pPr>
        <w:widowControl w:val="0"/>
        <w:numPr>
          <w:ilvl w:val="0"/>
          <w:numId w:val="1"/>
        </w:numPr>
        <w:jc w:val="both"/>
        <w:rPr>
          <w:rFonts w:ascii="Tahoma" w:eastAsia="Tahoma" w:hAnsi="Tahoma" w:cs="Tahoma"/>
        </w:rPr>
      </w:pPr>
      <w:r>
        <w:rPr>
          <w:rFonts w:ascii="Tahoma" w:eastAsia="Tahoma" w:hAnsi="Tahoma" w:cs="Tahoma"/>
        </w:rPr>
        <w:t>Lic. Félix Fernando</w:t>
      </w:r>
      <w:r w:rsidR="00F82C45">
        <w:rPr>
          <w:rFonts w:ascii="Tahoma" w:eastAsia="Tahoma" w:hAnsi="Tahoma" w:cs="Tahoma"/>
        </w:rPr>
        <w:t xml:space="preserve"> Ramírez Bustillos, Jefe de Transparencia </w:t>
      </w:r>
      <w:r>
        <w:rPr>
          <w:rFonts w:ascii="Tahoma" w:eastAsia="Tahoma" w:hAnsi="Tahoma" w:cs="Tahoma"/>
        </w:rPr>
        <w:t>del H. Congreso del Estado de Nuevo León.</w:t>
      </w:r>
    </w:p>
    <w:p w14:paraId="5902CA5E" w14:textId="77777777" w:rsidR="00A77164" w:rsidRPr="00A77164" w:rsidRDefault="00A77164" w:rsidP="00A77164">
      <w:pPr>
        <w:widowControl w:val="0"/>
        <w:jc w:val="both"/>
        <w:rPr>
          <w:rFonts w:ascii="Tahoma" w:eastAsia="Tahoma" w:hAnsi="Tahoma" w:cs="Tahoma"/>
        </w:rPr>
      </w:pPr>
    </w:p>
    <w:p w14:paraId="6D43F1AB" w14:textId="77777777" w:rsidR="00057A16" w:rsidRDefault="00D43004">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629B23E1" w14:textId="77777777" w:rsidR="00057A16" w:rsidRDefault="00057A16">
      <w:pPr>
        <w:tabs>
          <w:tab w:val="left" w:pos="560"/>
        </w:tabs>
        <w:jc w:val="both"/>
        <w:rPr>
          <w:rFonts w:ascii="Tahoma" w:eastAsia="Tahoma" w:hAnsi="Tahoma" w:cs="Tahoma"/>
        </w:rPr>
      </w:pPr>
    </w:p>
    <w:p w14:paraId="74BC6B31" w14:textId="77777777" w:rsidR="00057A16" w:rsidRDefault="00057A16">
      <w:pPr>
        <w:ind w:right="51"/>
        <w:jc w:val="center"/>
        <w:rPr>
          <w:rFonts w:ascii="Tahoma" w:eastAsia="Tahoma" w:hAnsi="Tahoma" w:cs="Tahoma"/>
          <w:b/>
        </w:rPr>
      </w:pPr>
    </w:p>
    <w:p w14:paraId="7B692BB0" w14:textId="77777777" w:rsidR="00057A16" w:rsidRDefault="00D43004">
      <w:pPr>
        <w:jc w:val="center"/>
        <w:rPr>
          <w:rFonts w:ascii="Tahoma" w:eastAsia="Tahoma" w:hAnsi="Tahoma" w:cs="Tahoma"/>
          <w:b/>
          <w:sz w:val="40"/>
          <w:szCs w:val="40"/>
        </w:rPr>
      </w:pPr>
      <w:r>
        <w:rPr>
          <w:rFonts w:ascii="Tahoma" w:eastAsia="Tahoma" w:hAnsi="Tahoma" w:cs="Tahoma"/>
          <w:b/>
          <w:sz w:val="40"/>
          <w:szCs w:val="40"/>
        </w:rPr>
        <w:t>ORDEN DEL DÍA</w:t>
      </w:r>
    </w:p>
    <w:p w14:paraId="0CBDE691" w14:textId="77777777" w:rsidR="00057A16" w:rsidRDefault="00057A16">
      <w:pPr>
        <w:jc w:val="both"/>
        <w:rPr>
          <w:rFonts w:ascii="Tahoma" w:eastAsia="Tahoma" w:hAnsi="Tahoma" w:cs="Tahoma"/>
        </w:rPr>
      </w:pPr>
    </w:p>
    <w:p w14:paraId="6C43043E" w14:textId="77777777" w:rsidR="00057A16" w:rsidRDefault="00D4300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Pase de lista de asistencia y verificación del quórum </w:t>
      </w:r>
      <w:r>
        <w:rPr>
          <w:rFonts w:ascii="Tahoma" w:eastAsia="Tahoma" w:hAnsi="Tahoma" w:cs="Tahoma"/>
        </w:rPr>
        <w:t>legal</w:t>
      </w:r>
      <w:r>
        <w:rPr>
          <w:rFonts w:ascii="Tahoma" w:eastAsia="Tahoma" w:hAnsi="Tahoma" w:cs="Tahoma"/>
          <w:color w:val="000000"/>
        </w:rPr>
        <w:t>;</w:t>
      </w:r>
    </w:p>
    <w:p w14:paraId="6206A7DF" w14:textId="77777777" w:rsidR="00057A16" w:rsidRDefault="00057A16">
      <w:pPr>
        <w:rPr>
          <w:rFonts w:ascii="Tahoma" w:eastAsia="Tahoma" w:hAnsi="Tahoma" w:cs="Tahoma"/>
        </w:rPr>
      </w:pPr>
    </w:p>
    <w:p w14:paraId="3462FED6" w14:textId="77777777" w:rsidR="00057A16" w:rsidRDefault="00D4300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Declaración de instalación de la sesión;</w:t>
      </w:r>
    </w:p>
    <w:p w14:paraId="54D73600" w14:textId="77777777" w:rsidR="00057A16" w:rsidRDefault="00057A16">
      <w:pPr>
        <w:rPr>
          <w:rFonts w:ascii="Tahoma" w:eastAsia="Tahoma" w:hAnsi="Tahoma" w:cs="Tahoma"/>
        </w:rPr>
      </w:pPr>
    </w:p>
    <w:p w14:paraId="5F3F8B2B" w14:textId="77777777" w:rsidR="00057A16" w:rsidRDefault="00D4300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Lectura y aprobación del orden del día;</w:t>
      </w:r>
    </w:p>
    <w:p w14:paraId="23CAE36A" w14:textId="77777777" w:rsidR="00057A16" w:rsidRDefault="00057A16">
      <w:pPr>
        <w:widowControl w:val="0"/>
        <w:pBdr>
          <w:top w:val="nil"/>
          <w:left w:val="nil"/>
          <w:bottom w:val="nil"/>
          <w:right w:val="nil"/>
          <w:between w:val="nil"/>
        </w:pBdr>
        <w:ind w:left="708"/>
        <w:rPr>
          <w:rFonts w:ascii="Tahoma" w:eastAsia="Tahoma" w:hAnsi="Tahoma" w:cs="Tahoma"/>
          <w:color w:val="000000"/>
        </w:rPr>
      </w:pPr>
    </w:p>
    <w:p w14:paraId="39831779" w14:textId="77777777" w:rsidR="00057A16" w:rsidRDefault="00D4300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Asuntos específicos a tratar:</w:t>
      </w:r>
    </w:p>
    <w:p w14:paraId="75285F1C" w14:textId="77777777" w:rsidR="00057A16" w:rsidRDefault="00057A16">
      <w:pPr>
        <w:widowControl w:val="0"/>
        <w:pBdr>
          <w:top w:val="nil"/>
          <w:left w:val="nil"/>
          <w:bottom w:val="nil"/>
          <w:right w:val="nil"/>
          <w:between w:val="nil"/>
        </w:pBdr>
        <w:ind w:left="708"/>
        <w:rPr>
          <w:rFonts w:ascii="Tahoma" w:eastAsia="Tahoma" w:hAnsi="Tahoma" w:cs="Tahoma"/>
          <w:color w:val="000000"/>
        </w:rPr>
      </w:pPr>
    </w:p>
    <w:p w14:paraId="28D5B36E" w14:textId="69948B0D" w:rsidR="00057A16" w:rsidRDefault="00A77164">
      <w:pPr>
        <w:widowControl w:val="0"/>
        <w:numPr>
          <w:ilvl w:val="1"/>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La presentación de la propuesta para la integración del tablero de cumplimientos de los compromisos que forman parte de</w:t>
      </w:r>
      <w:r w:rsidR="008C177D">
        <w:rPr>
          <w:rFonts w:ascii="Tahoma" w:eastAsia="Tahoma" w:hAnsi="Tahoma" w:cs="Tahoma"/>
        </w:rPr>
        <w:t>l Plan de Acción Local</w:t>
      </w:r>
      <w:r w:rsidR="00D43004">
        <w:rPr>
          <w:rFonts w:ascii="Tahoma" w:eastAsia="Tahoma" w:hAnsi="Tahoma" w:cs="Tahoma"/>
          <w:color w:val="000000"/>
        </w:rPr>
        <w:t>.</w:t>
      </w:r>
    </w:p>
    <w:p w14:paraId="02A75289" w14:textId="021C127F" w:rsidR="008C177D" w:rsidRDefault="008C177D">
      <w:pPr>
        <w:widowControl w:val="0"/>
        <w:numPr>
          <w:ilvl w:val="1"/>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Presentación de avances del compromiso adoptado por el Poder Judicial del Estado de Nuevo León</w:t>
      </w:r>
      <w:r w:rsidR="00770F5E">
        <w:rPr>
          <w:rFonts w:ascii="Tahoma" w:eastAsia="Tahoma" w:hAnsi="Tahoma" w:cs="Tahoma"/>
        </w:rPr>
        <w:t>.</w:t>
      </w:r>
    </w:p>
    <w:p w14:paraId="295138FC" w14:textId="77777777" w:rsidR="00057A16" w:rsidRDefault="00057A16">
      <w:pPr>
        <w:tabs>
          <w:tab w:val="left" w:pos="3513"/>
          <w:tab w:val="left" w:pos="5954"/>
        </w:tabs>
        <w:rPr>
          <w:rFonts w:ascii="Tahoma" w:eastAsia="Tahoma" w:hAnsi="Tahoma" w:cs="Tahoma"/>
        </w:rPr>
      </w:pPr>
    </w:p>
    <w:p w14:paraId="2C03F3F7" w14:textId="22618DDC" w:rsidR="00057A16" w:rsidRDefault="00D4300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lastRenderedPageBreak/>
        <w:t xml:space="preserve">Asuntos </w:t>
      </w:r>
      <w:r w:rsidR="00F82C45">
        <w:rPr>
          <w:rFonts w:ascii="Tahoma" w:eastAsia="Tahoma" w:hAnsi="Tahoma" w:cs="Tahoma"/>
          <w:color w:val="000000"/>
        </w:rPr>
        <w:t>ge</w:t>
      </w:r>
      <w:r>
        <w:rPr>
          <w:rFonts w:ascii="Tahoma" w:eastAsia="Tahoma" w:hAnsi="Tahoma" w:cs="Tahoma"/>
          <w:color w:val="000000"/>
        </w:rPr>
        <w:t>nerales;</w:t>
      </w:r>
    </w:p>
    <w:p w14:paraId="2EB30B18" w14:textId="77777777" w:rsidR="00057A16" w:rsidRDefault="00057A16">
      <w:pPr>
        <w:widowControl w:val="0"/>
        <w:pBdr>
          <w:top w:val="nil"/>
          <w:left w:val="nil"/>
          <w:bottom w:val="nil"/>
          <w:right w:val="nil"/>
          <w:between w:val="nil"/>
        </w:pBdr>
        <w:ind w:left="720"/>
        <w:rPr>
          <w:rFonts w:ascii="Tahoma" w:eastAsia="Tahoma" w:hAnsi="Tahoma" w:cs="Tahoma"/>
          <w:color w:val="000000"/>
        </w:rPr>
      </w:pPr>
    </w:p>
    <w:p w14:paraId="25BD72AF" w14:textId="77777777" w:rsidR="00057A16" w:rsidRDefault="00D4300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Fecha, hora y sede de la próxima sesión; y </w:t>
      </w:r>
    </w:p>
    <w:p w14:paraId="6FE56AAE" w14:textId="77777777" w:rsidR="00057A16" w:rsidRDefault="00057A16">
      <w:pPr>
        <w:widowControl w:val="0"/>
        <w:pBdr>
          <w:top w:val="nil"/>
          <w:left w:val="nil"/>
          <w:bottom w:val="nil"/>
          <w:right w:val="nil"/>
          <w:between w:val="nil"/>
        </w:pBdr>
        <w:ind w:left="720"/>
        <w:rPr>
          <w:rFonts w:ascii="Tahoma" w:eastAsia="Tahoma" w:hAnsi="Tahoma" w:cs="Tahoma"/>
          <w:color w:val="000000"/>
        </w:rPr>
      </w:pPr>
    </w:p>
    <w:p w14:paraId="4F3A7D83" w14:textId="77777777" w:rsidR="00057A16" w:rsidRDefault="00D4300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Clausura de la sesión.  </w:t>
      </w:r>
    </w:p>
    <w:p w14:paraId="6D7B2BFA" w14:textId="77777777" w:rsidR="00057A16" w:rsidRDefault="00057A16" w:rsidP="0061559C">
      <w:pPr>
        <w:widowControl w:val="0"/>
        <w:pBdr>
          <w:top w:val="nil"/>
          <w:left w:val="nil"/>
          <w:bottom w:val="nil"/>
          <w:right w:val="nil"/>
          <w:between w:val="nil"/>
        </w:pBdr>
        <w:jc w:val="both"/>
        <w:rPr>
          <w:rFonts w:ascii="Tahoma" w:eastAsia="Tahoma" w:hAnsi="Tahoma" w:cs="Tahoma"/>
          <w:color w:val="000000"/>
        </w:rPr>
      </w:pPr>
    </w:p>
    <w:p w14:paraId="295305FD" w14:textId="5C2B4973" w:rsidR="00057A16" w:rsidRDefault="00D43004">
      <w:pPr>
        <w:jc w:val="both"/>
        <w:rPr>
          <w:rFonts w:ascii="Tahoma" w:eastAsia="Tahoma" w:hAnsi="Tahoma" w:cs="Tahoma"/>
        </w:rPr>
      </w:pPr>
      <w:r>
        <w:rPr>
          <w:rFonts w:ascii="Tahoma" w:eastAsia="Tahoma" w:hAnsi="Tahoma" w:cs="Tahoma"/>
        </w:rPr>
        <w:t xml:space="preserve">Posteriormente, </w:t>
      </w:r>
      <w:r w:rsidR="008C177D">
        <w:rPr>
          <w:rFonts w:ascii="Tahoma" w:eastAsia="Tahoma" w:hAnsi="Tahoma" w:cs="Tahoma"/>
        </w:rPr>
        <w:t>el licenciado Joel García Calderón</w:t>
      </w:r>
      <w:r>
        <w:rPr>
          <w:rFonts w:ascii="Tahoma" w:eastAsia="Tahoma" w:hAnsi="Tahoma" w:cs="Tahoma"/>
        </w:rPr>
        <w:t xml:space="preserve">, preguntó a las y los asistentes si deseaban realizar alguna manifestación respecto al orden del día. Al no haber manifestaciones para ser incluidas dentro del orden del día, </w:t>
      </w:r>
      <w:r w:rsidR="008C177D">
        <w:rPr>
          <w:rFonts w:ascii="Tahoma" w:eastAsia="Tahoma" w:hAnsi="Tahoma" w:cs="Tahoma"/>
        </w:rPr>
        <w:t>el licenciado García Calderón</w:t>
      </w:r>
      <w:r>
        <w:rPr>
          <w:rFonts w:ascii="Tahoma" w:eastAsia="Tahoma" w:hAnsi="Tahoma" w:cs="Tahoma"/>
        </w:rPr>
        <w:t xml:space="preserve">, sometió a votación de las y los integrantes del Secretariado, la aprobación del orden del día de la </w:t>
      </w:r>
      <w:r w:rsidR="0061559C">
        <w:rPr>
          <w:rFonts w:ascii="Tahoma" w:eastAsia="Tahoma" w:hAnsi="Tahoma" w:cs="Tahoma"/>
        </w:rPr>
        <w:t>primera</w:t>
      </w:r>
      <w:r>
        <w:rPr>
          <w:rFonts w:ascii="Tahoma" w:eastAsia="Tahoma" w:hAnsi="Tahoma" w:cs="Tahoma"/>
        </w:rPr>
        <w:t xml:space="preserve"> sesión ordinaria, mismo que fue aprobado por unanimidad de votos. </w:t>
      </w:r>
    </w:p>
    <w:p w14:paraId="71199199" w14:textId="77777777" w:rsidR="00057A16" w:rsidRDefault="00057A16">
      <w:pPr>
        <w:jc w:val="both"/>
        <w:rPr>
          <w:rFonts w:ascii="Tahoma" w:eastAsia="Tahoma" w:hAnsi="Tahoma" w:cs="Tahoma"/>
        </w:rPr>
      </w:pPr>
    </w:p>
    <w:p w14:paraId="7CF3A0DA" w14:textId="5589C8DA" w:rsidR="00057A16" w:rsidRDefault="00D43004">
      <w:pPr>
        <w:jc w:val="both"/>
        <w:rPr>
          <w:rFonts w:ascii="Tahoma" w:eastAsia="Tahoma" w:hAnsi="Tahoma" w:cs="Tahoma"/>
        </w:rPr>
      </w:pPr>
      <w:r>
        <w:rPr>
          <w:rFonts w:ascii="Tahoma" w:eastAsia="Tahoma" w:hAnsi="Tahoma" w:cs="Tahoma"/>
        </w:rPr>
        <w:t xml:space="preserve">Dando atención al cuarto punto del orden del día aprobado para la </w:t>
      </w:r>
      <w:r w:rsidR="0061559C">
        <w:rPr>
          <w:rFonts w:ascii="Tahoma" w:eastAsia="Tahoma" w:hAnsi="Tahoma" w:cs="Tahoma"/>
        </w:rPr>
        <w:t>primera</w:t>
      </w:r>
      <w:r>
        <w:rPr>
          <w:rFonts w:ascii="Tahoma" w:eastAsia="Tahoma" w:hAnsi="Tahoma" w:cs="Tahoma"/>
        </w:rPr>
        <w:t xml:space="preserve"> sesión ordinaria, referente a los asuntos específicos a tratar </w:t>
      </w:r>
      <w:r w:rsidR="0061559C">
        <w:rPr>
          <w:rFonts w:ascii="Tahoma" w:eastAsia="Tahoma" w:hAnsi="Tahoma" w:cs="Tahoma"/>
        </w:rPr>
        <w:t>licenciado García Calderón</w:t>
      </w:r>
      <w:r>
        <w:rPr>
          <w:rFonts w:ascii="Tahoma" w:eastAsia="Tahoma" w:hAnsi="Tahoma" w:cs="Tahoma"/>
        </w:rPr>
        <w:t>, sometió a discusión de las y los presente</w:t>
      </w:r>
      <w:r w:rsidR="0052708B">
        <w:rPr>
          <w:rFonts w:ascii="Tahoma" w:eastAsia="Tahoma" w:hAnsi="Tahoma" w:cs="Tahoma"/>
        </w:rPr>
        <w:t>s</w:t>
      </w:r>
      <w:r>
        <w:rPr>
          <w:rFonts w:ascii="Tahoma" w:eastAsia="Tahoma" w:hAnsi="Tahoma" w:cs="Tahoma"/>
        </w:rPr>
        <w:t xml:space="preserve"> el apartado “a</w:t>
      </w:r>
      <w:r w:rsidR="0052708B">
        <w:rPr>
          <w:rFonts w:ascii="Tahoma" w:eastAsia="Tahoma" w:hAnsi="Tahoma" w:cs="Tahoma"/>
        </w:rPr>
        <w:t>”, presentación</w:t>
      </w:r>
      <w:r w:rsidR="0061559C">
        <w:rPr>
          <w:rFonts w:ascii="Tahoma" w:eastAsia="Tahoma" w:hAnsi="Tahoma" w:cs="Tahoma"/>
        </w:rPr>
        <w:t xml:space="preserve"> de la propuesta para la integración del tablero de cumplimientos de los compromisos que forman parte del Plan de Acción Local</w:t>
      </w:r>
      <w:r w:rsidR="0052708B">
        <w:rPr>
          <w:rFonts w:ascii="Tahoma" w:eastAsia="Tahoma" w:hAnsi="Tahoma" w:cs="Tahoma"/>
          <w:color w:val="000000"/>
        </w:rPr>
        <w:t>, por lo cual le</w:t>
      </w:r>
      <w:r w:rsidR="00B81E82">
        <w:rPr>
          <w:rFonts w:ascii="Tahoma" w:eastAsia="Tahoma" w:hAnsi="Tahoma" w:cs="Tahoma"/>
          <w:color w:val="000000"/>
        </w:rPr>
        <w:t xml:space="preserve"> pidió a las y los miembros del Secretariado que revisasen el formato de tablero que dejó en sus lugares y cedió la palabra para recibir opiniones sobre el mismo</w:t>
      </w:r>
      <w:r w:rsidR="00CC2BBE">
        <w:rPr>
          <w:rFonts w:ascii="Tahoma" w:eastAsia="Tahoma" w:hAnsi="Tahoma" w:cs="Tahoma"/>
          <w:color w:val="000000"/>
        </w:rPr>
        <w:t xml:space="preserve"> está listo para ser publicado en la página web del ejercicio o si se sugieren modificaciones</w:t>
      </w:r>
      <w:r w:rsidR="00B81E82">
        <w:rPr>
          <w:rFonts w:ascii="Tahoma" w:eastAsia="Tahoma" w:hAnsi="Tahoma" w:cs="Tahoma"/>
          <w:color w:val="000000"/>
        </w:rPr>
        <w:t>.</w:t>
      </w:r>
    </w:p>
    <w:p w14:paraId="296EB838" w14:textId="77777777" w:rsidR="00057A16" w:rsidRDefault="00057A16">
      <w:pPr>
        <w:jc w:val="both"/>
        <w:rPr>
          <w:rFonts w:ascii="Tahoma" w:eastAsia="Tahoma" w:hAnsi="Tahoma" w:cs="Tahoma"/>
        </w:rPr>
      </w:pPr>
    </w:p>
    <w:p w14:paraId="179DFAE9" w14:textId="40CE1B4D" w:rsidR="00057A16" w:rsidRDefault="00D43004">
      <w:pPr>
        <w:jc w:val="both"/>
        <w:rPr>
          <w:rFonts w:ascii="Tahoma" w:eastAsia="Tahoma" w:hAnsi="Tahoma" w:cs="Tahoma"/>
        </w:rPr>
      </w:pPr>
      <w:r>
        <w:rPr>
          <w:rFonts w:ascii="Tahoma" w:eastAsia="Tahoma" w:hAnsi="Tahoma" w:cs="Tahoma"/>
        </w:rPr>
        <w:t xml:space="preserve">Con relación a este apartado, </w:t>
      </w:r>
      <w:r w:rsidR="00B81E82">
        <w:rPr>
          <w:rFonts w:ascii="Tahoma" w:eastAsia="Tahoma" w:hAnsi="Tahoma" w:cs="Tahoma"/>
        </w:rPr>
        <w:t xml:space="preserve">la licenciada Nissi Valdovinos </w:t>
      </w:r>
      <w:r w:rsidR="00E26049">
        <w:rPr>
          <w:rFonts w:ascii="Tahoma" w:eastAsia="Tahoma" w:hAnsi="Tahoma" w:cs="Tahoma"/>
        </w:rPr>
        <w:t>González</w:t>
      </w:r>
      <w:r>
        <w:rPr>
          <w:rFonts w:ascii="Tahoma" w:eastAsia="Tahoma" w:hAnsi="Tahoma" w:cs="Tahoma"/>
        </w:rPr>
        <w:t xml:space="preserve">, </w:t>
      </w:r>
      <w:r w:rsidR="00CC2BBE">
        <w:rPr>
          <w:rFonts w:ascii="Tahoma" w:eastAsia="Tahoma" w:hAnsi="Tahoma" w:cs="Tahoma"/>
        </w:rPr>
        <w:t>exter</w:t>
      </w:r>
      <w:r>
        <w:rPr>
          <w:rFonts w:ascii="Tahoma" w:eastAsia="Tahoma" w:hAnsi="Tahoma" w:cs="Tahoma"/>
        </w:rPr>
        <w:t>nó que</w:t>
      </w:r>
      <w:r w:rsidR="00CC2BBE">
        <w:rPr>
          <w:rFonts w:ascii="Tahoma" w:eastAsia="Tahoma" w:hAnsi="Tahoma" w:cs="Tahoma"/>
        </w:rPr>
        <w:t xml:space="preserve"> en su opinión el tablero se encuentra listo para ser publicado y cuestionó sobre si este se </w:t>
      </w:r>
      <w:r w:rsidR="00CC7A2D">
        <w:rPr>
          <w:rFonts w:ascii="Tahoma" w:eastAsia="Tahoma" w:hAnsi="Tahoma" w:cs="Tahoma"/>
        </w:rPr>
        <w:t>cargar</w:t>
      </w:r>
      <w:r w:rsidR="00F82C45">
        <w:rPr>
          <w:rFonts w:ascii="Tahoma" w:eastAsia="Tahoma" w:hAnsi="Tahoma" w:cs="Tahoma"/>
        </w:rPr>
        <w:t xml:space="preserve">á </w:t>
      </w:r>
      <w:r w:rsidR="00CC2BBE">
        <w:rPr>
          <w:rFonts w:ascii="Tahoma" w:eastAsia="Tahoma" w:hAnsi="Tahoma" w:cs="Tahoma"/>
        </w:rPr>
        <w:t>en el portal web</w:t>
      </w:r>
      <w:r w:rsidR="00F82C45">
        <w:rPr>
          <w:rFonts w:ascii="Tahoma" w:eastAsia="Tahoma" w:hAnsi="Tahoma" w:cs="Tahoma"/>
        </w:rPr>
        <w:t xml:space="preserve"> de Gobierno Abierto NL,</w:t>
      </w:r>
      <w:r w:rsidR="00CC2BBE">
        <w:rPr>
          <w:rFonts w:ascii="Tahoma" w:eastAsia="Tahoma" w:hAnsi="Tahoma" w:cs="Tahoma"/>
        </w:rPr>
        <w:t xml:space="preserve"> en </w:t>
      </w:r>
      <w:r w:rsidR="00F82C45">
        <w:rPr>
          <w:rFonts w:ascii="Tahoma" w:eastAsia="Tahoma" w:hAnsi="Tahoma" w:cs="Tahoma"/>
        </w:rPr>
        <w:t xml:space="preserve">el transcurso de la semana si fuere </w:t>
      </w:r>
      <w:r w:rsidR="00CC2BBE">
        <w:rPr>
          <w:rFonts w:ascii="Tahoma" w:eastAsia="Tahoma" w:hAnsi="Tahoma" w:cs="Tahoma"/>
        </w:rPr>
        <w:t>aprobado en la presente sesión</w:t>
      </w:r>
      <w:r>
        <w:rPr>
          <w:rFonts w:ascii="Tahoma" w:eastAsia="Tahoma" w:hAnsi="Tahoma" w:cs="Tahoma"/>
        </w:rPr>
        <w:t>.</w:t>
      </w:r>
      <w:r w:rsidR="00CC2BBE">
        <w:rPr>
          <w:rFonts w:ascii="Tahoma" w:eastAsia="Tahoma" w:hAnsi="Tahoma" w:cs="Tahoma"/>
        </w:rPr>
        <w:t xml:space="preserve"> Al respecto, el licenciado García Calderón, respondió que de aprobarse el tablero podría publicarse e</w:t>
      </w:r>
      <w:r w:rsidR="00F82C45">
        <w:rPr>
          <w:rFonts w:ascii="Tahoma" w:eastAsia="Tahoma" w:hAnsi="Tahoma" w:cs="Tahoma"/>
        </w:rPr>
        <w:t>n el referido portal</w:t>
      </w:r>
      <w:r w:rsidR="00CC2BBE">
        <w:rPr>
          <w:rFonts w:ascii="Tahoma" w:eastAsia="Tahoma" w:hAnsi="Tahoma" w:cs="Tahoma"/>
        </w:rPr>
        <w:t xml:space="preserve"> el mismo día, la cuestión que no es inmediata es el llenado porque este requiere de diálogo con los </w:t>
      </w:r>
      <w:r w:rsidR="00F82C45">
        <w:rPr>
          <w:rFonts w:ascii="Tahoma" w:eastAsia="Tahoma" w:hAnsi="Tahoma" w:cs="Tahoma"/>
        </w:rPr>
        <w:t>tres Poderes del Estado</w:t>
      </w:r>
      <w:r w:rsidR="00CC2BBE">
        <w:rPr>
          <w:rFonts w:ascii="Tahoma" w:eastAsia="Tahoma" w:hAnsi="Tahoma" w:cs="Tahoma"/>
        </w:rPr>
        <w:t xml:space="preserve"> y ellos son quienes manejan la información</w:t>
      </w:r>
      <w:r w:rsidR="003B79C5">
        <w:rPr>
          <w:rFonts w:ascii="Tahoma" w:eastAsia="Tahoma" w:hAnsi="Tahoma" w:cs="Tahoma"/>
        </w:rPr>
        <w:t xml:space="preserve"> que contendría el tablero.</w:t>
      </w:r>
    </w:p>
    <w:p w14:paraId="22AF89D3" w14:textId="77777777" w:rsidR="00057A16" w:rsidRDefault="00057A16">
      <w:pPr>
        <w:jc w:val="both"/>
        <w:rPr>
          <w:rFonts w:ascii="Tahoma" w:eastAsia="Tahoma" w:hAnsi="Tahoma" w:cs="Tahoma"/>
        </w:rPr>
      </w:pPr>
    </w:p>
    <w:p w14:paraId="43471A93" w14:textId="6F2683C9" w:rsidR="00057A16" w:rsidRDefault="00D43004">
      <w:pPr>
        <w:jc w:val="both"/>
        <w:rPr>
          <w:rFonts w:ascii="Tahoma" w:eastAsia="Tahoma" w:hAnsi="Tahoma" w:cs="Tahoma"/>
        </w:rPr>
      </w:pPr>
      <w:r>
        <w:rPr>
          <w:rFonts w:ascii="Tahoma" w:eastAsia="Tahoma" w:hAnsi="Tahoma" w:cs="Tahoma"/>
        </w:rPr>
        <w:t xml:space="preserve">Por su parte, la licenciada Brenda Lizeth González Lara, señaló que </w:t>
      </w:r>
      <w:r w:rsidR="003B79C5">
        <w:rPr>
          <w:rFonts w:ascii="Tahoma" w:eastAsia="Tahoma" w:hAnsi="Tahoma" w:cs="Tahoma"/>
        </w:rPr>
        <w:t xml:space="preserve">a final de cuentas el compromiso y las etapas ya se encuentran definidos en el plan, el </w:t>
      </w:r>
      <w:r w:rsidR="00770F5E">
        <w:rPr>
          <w:rFonts w:ascii="Tahoma" w:eastAsia="Tahoma" w:hAnsi="Tahoma" w:cs="Tahoma"/>
        </w:rPr>
        <w:t>estatus</w:t>
      </w:r>
      <w:r w:rsidR="003B79C5">
        <w:rPr>
          <w:rFonts w:ascii="Tahoma" w:eastAsia="Tahoma" w:hAnsi="Tahoma" w:cs="Tahoma"/>
        </w:rPr>
        <w:t xml:space="preserve"> de iniciado o no iniciado </w:t>
      </w:r>
      <w:r w:rsidR="00251291">
        <w:rPr>
          <w:rFonts w:ascii="Tahoma" w:eastAsia="Tahoma" w:hAnsi="Tahoma" w:cs="Tahoma"/>
        </w:rPr>
        <w:t>es cuestión de ver el índice de avance de cada una de las etapas</w:t>
      </w:r>
      <w:r w:rsidR="009C01F1">
        <w:rPr>
          <w:rFonts w:ascii="Tahoma" w:eastAsia="Tahoma" w:hAnsi="Tahoma" w:cs="Tahoma"/>
        </w:rPr>
        <w:t>,</w:t>
      </w:r>
      <w:r w:rsidR="00251291">
        <w:rPr>
          <w:rFonts w:ascii="Tahoma" w:eastAsia="Tahoma" w:hAnsi="Tahoma" w:cs="Tahoma"/>
        </w:rPr>
        <w:t xml:space="preserve"> el periodo de ejecución es muy ampl</w:t>
      </w:r>
      <w:r w:rsidR="009C01F1">
        <w:rPr>
          <w:rFonts w:ascii="Tahoma" w:eastAsia="Tahoma" w:hAnsi="Tahoma" w:cs="Tahoma"/>
        </w:rPr>
        <w:t>io, la fecha en la que se</w:t>
      </w:r>
      <w:r w:rsidR="00F82C45">
        <w:rPr>
          <w:rFonts w:ascii="Tahoma" w:eastAsia="Tahoma" w:hAnsi="Tahoma" w:cs="Tahoma"/>
        </w:rPr>
        <w:t>rá</w:t>
      </w:r>
      <w:r w:rsidR="009C01F1">
        <w:rPr>
          <w:rFonts w:ascii="Tahoma" w:eastAsia="Tahoma" w:hAnsi="Tahoma" w:cs="Tahoma"/>
        </w:rPr>
        <w:t xml:space="preserve"> completado</w:t>
      </w:r>
      <w:r w:rsidR="00F82C45">
        <w:rPr>
          <w:rFonts w:ascii="Tahoma" w:eastAsia="Tahoma" w:hAnsi="Tahoma" w:cs="Tahoma"/>
        </w:rPr>
        <w:t xml:space="preserve"> el compromiso,</w:t>
      </w:r>
      <w:r w:rsidR="009C01F1">
        <w:rPr>
          <w:rFonts w:ascii="Tahoma" w:eastAsia="Tahoma" w:hAnsi="Tahoma" w:cs="Tahoma"/>
        </w:rPr>
        <w:t xml:space="preserve"> podría ser la que se quede pendiente y las bitácoras o formularios serían elaborados por la Comisión de Transparencia</w:t>
      </w:r>
      <w:r>
        <w:rPr>
          <w:rFonts w:ascii="Tahoma" w:eastAsia="Tahoma" w:hAnsi="Tahoma" w:cs="Tahoma"/>
        </w:rPr>
        <w:t>.</w:t>
      </w:r>
      <w:r w:rsidR="00243739">
        <w:rPr>
          <w:rFonts w:ascii="Tahoma" w:eastAsia="Tahoma" w:hAnsi="Tahoma" w:cs="Tahoma"/>
        </w:rPr>
        <w:t xml:space="preserve"> Acto seguido, la licenciada Valdovinos </w:t>
      </w:r>
      <w:r w:rsidR="00143566">
        <w:rPr>
          <w:rFonts w:ascii="Tahoma" w:eastAsia="Tahoma" w:hAnsi="Tahoma" w:cs="Tahoma"/>
        </w:rPr>
        <w:t>González</w:t>
      </w:r>
      <w:r w:rsidR="00243739">
        <w:rPr>
          <w:rFonts w:ascii="Tahoma" w:eastAsia="Tahoma" w:hAnsi="Tahoma" w:cs="Tahoma"/>
        </w:rPr>
        <w:t>, sugirió</w:t>
      </w:r>
      <w:r w:rsidR="00A71A3F">
        <w:rPr>
          <w:rFonts w:ascii="Tahoma" w:eastAsia="Tahoma" w:hAnsi="Tahoma" w:cs="Tahoma"/>
        </w:rPr>
        <w:t xml:space="preserve"> remover la columna que señala el número del compromiso,</w:t>
      </w:r>
      <w:r w:rsidR="00243739">
        <w:rPr>
          <w:rFonts w:ascii="Tahoma" w:eastAsia="Tahoma" w:hAnsi="Tahoma" w:cs="Tahoma"/>
        </w:rPr>
        <w:t xml:space="preserve"> </w:t>
      </w:r>
      <w:r w:rsidR="00A71A3F">
        <w:rPr>
          <w:rFonts w:ascii="Tahoma" w:eastAsia="Tahoma" w:hAnsi="Tahoma" w:cs="Tahoma"/>
        </w:rPr>
        <w:t>elabora</w:t>
      </w:r>
      <w:r w:rsidR="00243739">
        <w:rPr>
          <w:rFonts w:ascii="Tahoma" w:eastAsia="Tahoma" w:hAnsi="Tahoma" w:cs="Tahoma"/>
        </w:rPr>
        <w:t>r un tablero por cada compromiso para evitar confusiones</w:t>
      </w:r>
      <w:r w:rsidR="00CC7A2D">
        <w:rPr>
          <w:rFonts w:ascii="Tahoma" w:eastAsia="Tahoma" w:hAnsi="Tahoma" w:cs="Tahoma"/>
        </w:rPr>
        <w:t xml:space="preserve"> y usar un sistema de colores que visualmente te ayude a entender el tablero: no iniciado en rojo; iniciado en amarillo; y terminado en verde.</w:t>
      </w:r>
    </w:p>
    <w:p w14:paraId="0F325050" w14:textId="183FD974" w:rsidR="00143566" w:rsidRDefault="00143566">
      <w:pPr>
        <w:jc w:val="both"/>
        <w:rPr>
          <w:rFonts w:ascii="Tahoma" w:eastAsia="Tahoma" w:hAnsi="Tahoma" w:cs="Tahoma"/>
        </w:rPr>
      </w:pPr>
    </w:p>
    <w:p w14:paraId="648604CD" w14:textId="792C5E0F" w:rsidR="00143566" w:rsidRDefault="00143566">
      <w:pPr>
        <w:jc w:val="both"/>
        <w:rPr>
          <w:rFonts w:ascii="Tahoma" w:eastAsia="Tahoma" w:hAnsi="Tahoma" w:cs="Tahoma"/>
        </w:rPr>
      </w:pPr>
      <w:r>
        <w:rPr>
          <w:rFonts w:ascii="Tahoma" w:eastAsia="Tahoma" w:hAnsi="Tahoma" w:cs="Tahoma"/>
        </w:rPr>
        <w:t>Adicionalmente, el licenciado Pablo José Silva, creyó conveniente que</w:t>
      </w:r>
      <w:r w:rsidR="00F82C45">
        <w:rPr>
          <w:rFonts w:ascii="Tahoma" w:eastAsia="Tahoma" w:hAnsi="Tahoma" w:cs="Tahoma"/>
        </w:rPr>
        <w:t xml:space="preserve">, aunque se remueva la columna que identifica los números de los compromisos </w:t>
      </w:r>
      <w:r>
        <w:rPr>
          <w:rFonts w:ascii="Tahoma" w:eastAsia="Tahoma" w:hAnsi="Tahoma" w:cs="Tahoma"/>
        </w:rPr>
        <w:t>se conserve en algún lugar del formato y que exista una manera para que el ciudadano pueda revisar la ficha técnica del compromiso. Al respecto, la licenciada González Lara, creyó conveniente agregar una breve descripción del compromiso.</w:t>
      </w:r>
    </w:p>
    <w:p w14:paraId="19D358B7" w14:textId="77777777" w:rsidR="00057A16" w:rsidRDefault="00057A16">
      <w:pPr>
        <w:jc w:val="both"/>
        <w:rPr>
          <w:rFonts w:ascii="Tahoma" w:eastAsia="Tahoma" w:hAnsi="Tahoma" w:cs="Tahoma"/>
        </w:rPr>
      </w:pPr>
    </w:p>
    <w:p w14:paraId="10A285CE" w14:textId="1A9CBB09" w:rsidR="00CC7A2D" w:rsidRDefault="00CC7A2D" w:rsidP="00CC7A2D">
      <w:pPr>
        <w:jc w:val="both"/>
        <w:rPr>
          <w:rFonts w:ascii="Tahoma" w:eastAsia="Tahoma" w:hAnsi="Tahoma" w:cs="Tahoma"/>
        </w:rPr>
      </w:pPr>
      <w:r>
        <w:rPr>
          <w:rFonts w:ascii="Tahoma" w:eastAsia="Tahoma" w:hAnsi="Tahoma" w:cs="Tahoma"/>
        </w:rPr>
        <w:t>Para concluir con el apartado, el licenciado García Calderón, sometió a votación de las y los integrantes del Secretariado la aprobación del formato</w:t>
      </w:r>
      <w:r w:rsidR="00C0088A">
        <w:rPr>
          <w:rFonts w:ascii="Tahoma" w:eastAsia="Tahoma" w:hAnsi="Tahoma" w:cs="Tahoma"/>
        </w:rPr>
        <w:t xml:space="preserve"> de </w:t>
      </w:r>
      <w:r w:rsidR="00C0088A" w:rsidRPr="00C0088A">
        <w:rPr>
          <w:rFonts w:ascii="Tahoma" w:eastAsia="Tahoma" w:hAnsi="Tahoma" w:cs="Tahoma"/>
        </w:rPr>
        <w:t>tablero de cumplimientos de los compromisos que forman parte del Plan de Acción Local</w:t>
      </w:r>
      <w:r>
        <w:rPr>
          <w:rFonts w:ascii="Tahoma" w:eastAsia="Tahoma" w:hAnsi="Tahoma" w:cs="Tahoma"/>
        </w:rPr>
        <w:t xml:space="preserve"> con las correcciones anteriormente discutidas</w:t>
      </w:r>
      <w:r w:rsidR="00143566">
        <w:rPr>
          <w:rFonts w:ascii="Tahoma" w:eastAsia="Tahoma" w:hAnsi="Tahoma" w:cs="Tahoma"/>
        </w:rPr>
        <w:t xml:space="preserve"> y descritas a continuación</w:t>
      </w:r>
      <w:r>
        <w:rPr>
          <w:rFonts w:ascii="Tahoma" w:eastAsia="Tahoma" w:hAnsi="Tahoma" w:cs="Tahoma"/>
        </w:rPr>
        <w:t xml:space="preserve">: </w:t>
      </w:r>
    </w:p>
    <w:p w14:paraId="0324B9E0" w14:textId="77777777" w:rsidR="00A71A3F" w:rsidRDefault="00A71A3F" w:rsidP="00CC7A2D">
      <w:pPr>
        <w:jc w:val="both"/>
        <w:rPr>
          <w:rFonts w:ascii="Tahoma" w:eastAsia="Tahoma" w:hAnsi="Tahoma" w:cs="Tahoma"/>
        </w:rPr>
      </w:pPr>
    </w:p>
    <w:p w14:paraId="2EA381B2" w14:textId="0AE6D10C" w:rsidR="00CC7A2D" w:rsidRDefault="00CC7A2D" w:rsidP="00CC7A2D">
      <w:pPr>
        <w:pStyle w:val="Prrafodelista"/>
        <w:numPr>
          <w:ilvl w:val="0"/>
          <w:numId w:val="4"/>
        </w:numPr>
        <w:jc w:val="both"/>
        <w:rPr>
          <w:rFonts w:ascii="Tahoma" w:eastAsia="Tahoma" w:hAnsi="Tahoma" w:cs="Tahoma"/>
        </w:rPr>
      </w:pPr>
      <w:r>
        <w:rPr>
          <w:rFonts w:ascii="Tahoma" w:eastAsia="Tahoma" w:hAnsi="Tahoma" w:cs="Tahoma"/>
        </w:rPr>
        <w:t>Quitar la columna donde se señalan los números de los compromisos</w:t>
      </w:r>
      <w:r w:rsidR="00A71A3F">
        <w:rPr>
          <w:rFonts w:ascii="Tahoma" w:eastAsia="Tahoma" w:hAnsi="Tahoma" w:cs="Tahoma"/>
        </w:rPr>
        <w:t>;</w:t>
      </w:r>
    </w:p>
    <w:p w14:paraId="063254A4" w14:textId="53EE71A1" w:rsidR="00A71A3F" w:rsidRDefault="00A71A3F" w:rsidP="00CC7A2D">
      <w:pPr>
        <w:pStyle w:val="Prrafodelista"/>
        <w:numPr>
          <w:ilvl w:val="0"/>
          <w:numId w:val="4"/>
        </w:numPr>
        <w:jc w:val="both"/>
        <w:rPr>
          <w:rFonts w:ascii="Tahoma" w:eastAsia="Tahoma" w:hAnsi="Tahoma" w:cs="Tahoma"/>
        </w:rPr>
      </w:pPr>
      <w:r>
        <w:rPr>
          <w:rFonts w:ascii="Tahoma" w:eastAsia="Tahoma" w:hAnsi="Tahoma" w:cs="Tahoma"/>
        </w:rPr>
        <w:t>Hacer tablas individuales para cada uno de ellos;</w:t>
      </w:r>
    </w:p>
    <w:p w14:paraId="7D8A1722" w14:textId="11C619B7" w:rsidR="00A71A3F" w:rsidRDefault="00A71A3F" w:rsidP="00CC7A2D">
      <w:pPr>
        <w:pStyle w:val="Prrafodelista"/>
        <w:numPr>
          <w:ilvl w:val="0"/>
          <w:numId w:val="4"/>
        </w:numPr>
        <w:jc w:val="both"/>
        <w:rPr>
          <w:rFonts w:ascii="Tahoma" w:eastAsia="Tahoma" w:hAnsi="Tahoma" w:cs="Tahoma"/>
        </w:rPr>
      </w:pPr>
      <w:r>
        <w:rPr>
          <w:rFonts w:ascii="Tahoma" w:eastAsia="Tahoma" w:hAnsi="Tahoma" w:cs="Tahoma"/>
        </w:rPr>
        <w:t>Agregar el estatus terminado;</w:t>
      </w:r>
    </w:p>
    <w:p w14:paraId="46EC5A67" w14:textId="76F06D3B" w:rsidR="00A71A3F" w:rsidRDefault="00A71A3F" w:rsidP="00CC7A2D">
      <w:pPr>
        <w:pStyle w:val="Prrafodelista"/>
        <w:numPr>
          <w:ilvl w:val="0"/>
          <w:numId w:val="4"/>
        </w:numPr>
        <w:jc w:val="both"/>
        <w:rPr>
          <w:rFonts w:ascii="Tahoma" w:eastAsia="Tahoma" w:hAnsi="Tahoma" w:cs="Tahoma"/>
        </w:rPr>
      </w:pPr>
      <w:r>
        <w:rPr>
          <w:rFonts w:ascii="Tahoma" w:eastAsia="Tahoma" w:hAnsi="Tahoma" w:cs="Tahoma"/>
        </w:rPr>
        <w:t>Ver la posibilidad de incluir un semáforo de seguimiento: verde, amarillo y rojo</w:t>
      </w:r>
      <w:r w:rsidR="00143566">
        <w:rPr>
          <w:rFonts w:ascii="Tahoma" w:eastAsia="Tahoma" w:hAnsi="Tahoma" w:cs="Tahoma"/>
        </w:rPr>
        <w:t>; y</w:t>
      </w:r>
    </w:p>
    <w:p w14:paraId="40AC0A1B" w14:textId="71600CFF" w:rsidR="00143566" w:rsidRDefault="00143566" w:rsidP="00CC7A2D">
      <w:pPr>
        <w:pStyle w:val="Prrafodelista"/>
        <w:numPr>
          <w:ilvl w:val="0"/>
          <w:numId w:val="4"/>
        </w:numPr>
        <w:jc w:val="both"/>
        <w:rPr>
          <w:rFonts w:ascii="Tahoma" w:eastAsia="Tahoma" w:hAnsi="Tahoma" w:cs="Tahoma"/>
        </w:rPr>
      </w:pPr>
      <w:r>
        <w:rPr>
          <w:rFonts w:ascii="Tahoma" w:eastAsia="Tahoma" w:hAnsi="Tahoma" w:cs="Tahoma"/>
        </w:rPr>
        <w:t>Agregar una columna con un hipervínculo que te lleve a la ficha técnica del compromiso.</w:t>
      </w:r>
    </w:p>
    <w:p w14:paraId="731CE1C6" w14:textId="77777777" w:rsidR="00A71A3F" w:rsidRPr="00A71A3F" w:rsidRDefault="00A71A3F" w:rsidP="00A71A3F">
      <w:pPr>
        <w:jc w:val="both"/>
        <w:rPr>
          <w:rFonts w:ascii="Tahoma" w:eastAsia="Tahoma" w:hAnsi="Tahoma" w:cs="Tahoma"/>
        </w:rPr>
      </w:pPr>
    </w:p>
    <w:p w14:paraId="17772AF5" w14:textId="789CE64D" w:rsidR="00CC7A2D" w:rsidRDefault="00C0088A" w:rsidP="00CC7A2D">
      <w:pPr>
        <w:jc w:val="both"/>
        <w:rPr>
          <w:rFonts w:ascii="Tahoma" w:eastAsia="Tahoma" w:hAnsi="Tahoma" w:cs="Tahoma"/>
        </w:rPr>
      </w:pPr>
      <w:r>
        <w:rPr>
          <w:rFonts w:ascii="Tahoma" w:eastAsia="Tahoma" w:hAnsi="Tahoma" w:cs="Tahoma"/>
        </w:rPr>
        <w:t>Siendo este aprobado de manera unánime</w:t>
      </w:r>
      <w:r w:rsidR="00CC7A2D">
        <w:rPr>
          <w:rFonts w:ascii="Tahoma" w:eastAsia="Tahoma" w:hAnsi="Tahoma" w:cs="Tahoma"/>
        </w:rPr>
        <w:t>.</w:t>
      </w:r>
    </w:p>
    <w:p w14:paraId="76F6A040" w14:textId="77777777" w:rsidR="00057A16" w:rsidRDefault="00057A16">
      <w:pPr>
        <w:jc w:val="both"/>
        <w:rPr>
          <w:rFonts w:ascii="Tahoma" w:eastAsia="Tahoma" w:hAnsi="Tahoma" w:cs="Tahoma"/>
        </w:rPr>
      </w:pPr>
    </w:p>
    <w:p w14:paraId="6E6EA192" w14:textId="3B5F932A" w:rsidR="00057A16" w:rsidRDefault="00C0088A">
      <w:pPr>
        <w:jc w:val="both"/>
        <w:rPr>
          <w:rFonts w:ascii="Tahoma" w:eastAsia="Tahoma" w:hAnsi="Tahoma" w:cs="Tahoma"/>
        </w:rPr>
      </w:pPr>
      <w:r>
        <w:rPr>
          <w:rFonts w:ascii="Tahoma" w:eastAsia="Tahoma" w:hAnsi="Tahoma" w:cs="Tahoma"/>
        </w:rPr>
        <w:t>Dado por finalizado el apartado “a”</w:t>
      </w:r>
      <w:r w:rsidR="00D43004">
        <w:rPr>
          <w:rFonts w:ascii="Tahoma" w:eastAsia="Tahoma" w:hAnsi="Tahoma" w:cs="Tahoma"/>
        </w:rPr>
        <w:t xml:space="preserve">, el licenciado </w:t>
      </w:r>
      <w:r>
        <w:rPr>
          <w:rFonts w:ascii="Tahoma" w:eastAsia="Tahoma" w:hAnsi="Tahoma" w:cs="Tahoma"/>
        </w:rPr>
        <w:t>García Calderón</w:t>
      </w:r>
      <w:r w:rsidR="00D43004">
        <w:rPr>
          <w:rFonts w:ascii="Tahoma" w:eastAsia="Tahoma" w:hAnsi="Tahoma" w:cs="Tahoma"/>
        </w:rPr>
        <w:t xml:space="preserve">, </w:t>
      </w:r>
      <w:r>
        <w:rPr>
          <w:rFonts w:ascii="Tahoma" w:eastAsia="Tahoma" w:hAnsi="Tahoma" w:cs="Tahoma"/>
        </w:rPr>
        <w:t xml:space="preserve">le cedió la palabra a la licenciada González Lara para que comenzase con su exposición sobre el apartado “b” </w:t>
      </w:r>
      <w:r w:rsidR="00770F5E">
        <w:rPr>
          <w:rFonts w:ascii="Tahoma" w:eastAsia="Tahoma" w:hAnsi="Tahoma" w:cs="Tahoma"/>
        </w:rPr>
        <w:t>p</w:t>
      </w:r>
      <w:r w:rsidR="00770F5E" w:rsidRPr="00770F5E">
        <w:rPr>
          <w:rFonts w:ascii="Tahoma" w:eastAsia="Tahoma" w:hAnsi="Tahoma" w:cs="Tahoma"/>
        </w:rPr>
        <w:t>resentación de avances del compromiso adoptado por el Poder Judicial del Estado de Nuevo León</w:t>
      </w:r>
      <w:r w:rsidR="00D43004">
        <w:rPr>
          <w:rFonts w:ascii="Tahoma" w:eastAsia="Tahoma" w:hAnsi="Tahoma" w:cs="Tahoma"/>
        </w:rPr>
        <w:t xml:space="preserve">. </w:t>
      </w:r>
    </w:p>
    <w:p w14:paraId="5C9D7C23" w14:textId="20B0284D" w:rsidR="00770F5E" w:rsidRDefault="00770F5E">
      <w:pPr>
        <w:jc w:val="both"/>
        <w:rPr>
          <w:rFonts w:ascii="Tahoma" w:eastAsia="Tahoma" w:hAnsi="Tahoma" w:cs="Tahoma"/>
        </w:rPr>
      </w:pPr>
    </w:p>
    <w:p w14:paraId="237152D3" w14:textId="5159D96D" w:rsidR="00057A16" w:rsidRPr="00B33690" w:rsidRDefault="00D43004" w:rsidP="00B33690">
      <w:pPr>
        <w:pStyle w:val="Textocomentario"/>
        <w:jc w:val="both"/>
        <w:rPr>
          <w:rFonts w:ascii="Tahoma" w:hAnsi="Tahoma" w:cs="Tahoma"/>
          <w:sz w:val="24"/>
          <w:szCs w:val="24"/>
        </w:rPr>
      </w:pPr>
      <w:r w:rsidRPr="00B33690">
        <w:rPr>
          <w:rFonts w:ascii="Tahoma" w:eastAsia="Tahoma" w:hAnsi="Tahoma" w:cs="Tahoma"/>
          <w:sz w:val="24"/>
          <w:szCs w:val="24"/>
        </w:rPr>
        <w:t xml:space="preserve">A continuación, la licenciada </w:t>
      </w:r>
      <w:r w:rsidR="00770F5E" w:rsidRPr="00B33690">
        <w:rPr>
          <w:rFonts w:ascii="Tahoma" w:eastAsia="Tahoma" w:hAnsi="Tahoma" w:cs="Tahoma"/>
          <w:sz w:val="24"/>
          <w:szCs w:val="24"/>
        </w:rPr>
        <w:t>González</w:t>
      </w:r>
      <w:r w:rsidRPr="00B33690">
        <w:rPr>
          <w:rFonts w:ascii="Tahoma" w:eastAsia="Tahoma" w:hAnsi="Tahoma" w:cs="Tahoma"/>
          <w:sz w:val="24"/>
          <w:szCs w:val="24"/>
        </w:rPr>
        <w:t xml:space="preserve"> Lara,</w:t>
      </w:r>
      <w:r w:rsidR="00770F5E" w:rsidRPr="00B33690">
        <w:rPr>
          <w:rFonts w:ascii="Tahoma" w:eastAsia="Tahoma" w:hAnsi="Tahoma" w:cs="Tahoma"/>
          <w:sz w:val="24"/>
          <w:szCs w:val="24"/>
        </w:rPr>
        <w:t xml:space="preserve"> inició su exposición </w:t>
      </w:r>
      <w:r w:rsidR="00593D25" w:rsidRPr="00B33690">
        <w:rPr>
          <w:rFonts w:ascii="Tahoma" w:eastAsia="Tahoma" w:hAnsi="Tahoma" w:cs="Tahoma"/>
          <w:sz w:val="24"/>
          <w:szCs w:val="24"/>
        </w:rPr>
        <w:t>record</w:t>
      </w:r>
      <w:r w:rsidR="00770F5E" w:rsidRPr="00B33690">
        <w:rPr>
          <w:rFonts w:ascii="Tahoma" w:eastAsia="Tahoma" w:hAnsi="Tahoma" w:cs="Tahoma"/>
          <w:sz w:val="24"/>
          <w:szCs w:val="24"/>
        </w:rPr>
        <w:t>ando que el compromiso del Poder Judicial</w:t>
      </w:r>
      <w:r w:rsidR="00F82C45" w:rsidRPr="00B33690">
        <w:rPr>
          <w:rFonts w:ascii="Tahoma" w:eastAsia="Tahoma" w:hAnsi="Tahoma" w:cs="Tahoma"/>
          <w:sz w:val="24"/>
          <w:szCs w:val="24"/>
        </w:rPr>
        <w:t xml:space="preserve"> del Estado</w:t>
      </w:r>
      <w:r w:rsidR="00770F5E" w:rsidRPr="00B33690">
        <w:rPr>
          <w:rFonts w:ascii="Tahoma" w:eastAsia="Tahoma" w:hAnsi="Tahoma" w:cs="Tahoma"/>
          <w:sz w:val="24"/>
          <w:szCs w:val="24"/>
        </w:rPr>
        <w:t xml:space="preserve"> estribaba en </w:t>
      </w:r>
      <w:r w:rsidR="00593D25" w:rsidRPr="00B33690">
        <w:rPr>
          <w:rFonts w:ascii="Tahoma" w:eastAsia="Tahoma" w:hAnsi="Tahoma" w:cs="Tahoma"/>
          <w:sz w:val="24"/>
          <w:szCs w:val="24"/>
        </w:rPr>
        <w:t xml:space="preserve">desarrollar una herramienta electrónica que permitiera al ciudadano consultar por diferentes filtros de búsqueda los criterios que el Comité de Mejora Regulatoria </w:t>
      </w:r>
      <w:r w:rsidR="00F82C45" w:rsidRPr="00B33690">
        <w:rPr>
          <w:rFonts w:ascii="Tahoma" w:eastAsia="Tahoma" w:hAnsi="Tahoma" w:cs="Tahoma"/>
          <w:sz w:val="24"/>
          <w:szCs w:val="24"/>
        </w:rPr>
        <w:t>y Criterios Relevantes del Consejo de la Judicatura del Estado,</w:t>
      </w:r>
      <w:r w:rsidR="00593D25" w:rsidRPr="00B33690">
        <w:rPr>
          <w:rFonts w:ascii="Tahoma" w:eastAsia="Tahoma" w:hAnsi="Tahoma" w:cs="Tahoma"/>
          <w:sz w:val="24"/>
          <w:szCs w:val="24"/>
        </w:rPr>
        <w:t xml:space="preserve"> está determinando como de interés público y criterios relevantes</w:t>
      </w:r>
      <w:r w:rsidR="00955F7E" w:rsidRPr="00B33690">
        <w:rPr>
          <w:rFonts w:ascii="Tahoma" w:eastAsia="Tahoma" w:hAnsi="Tahoma" w:cs="Tahoma"/>
          <w:sz w:val="24"/>
          <w:szCs w:val="24"/>
        </w:rPr>
        <w:t xml:space="preserve">. </w:t>
      </w:r>
      <w:r w:rsidR="00F82C45" w:rsidRPr="00B33690">
        <w:rPr>
          <w:rFonts w:ascii="Tahoma" w:eastAsia="Tahoma" w:hAnsi="Tahoma" w:cs="Tahoma"/>
          <w:sz w:val="24"/>
          <w:szCs w:val="24"/>
        </w:rPr>
        <w:t xml:space="preserve">Acto seguido, continua </w:t>
      </w:r>
      <w:r w:rsidR="00955F7E" w:rsidRPr="00B33690">
        <w:rPr>
          <w:rFonts w:ascii="Tahoma" w:eastAsia="Tahoma" w:hAnsi="Tahoma" w:cs="Tahoma"/>
          <w:sz w:val="24"/>
          <w:szCs w:val="24"/>
        </w:rPr>
        <w:t>explicando que,</w:t>
      </w:r>
      <w:r w:rsidR="00593D25" w:rsidRPr="00B33690">
        <w:rPr>
          <w:rFonts w:ascii="Tahoma" w:eastAsia="Tahoma" w:hAnsi="Tahoma" w:cs="Tahoma"/>
          <w:sz w:val="24"/>
          <w:szCs w:val="24"/>
        </w:rPr>
        <w:t xml:space="preserve"> ya </w:t>
      </w:r>
      <w:r w:rsidR="00F82C45" w:rsidRPr="00B33690">
        <w:rPr>
          <w:rFonts w:ascii="Tahoma" w:eastAsia="Tahoma" w:hAnsi="Tahoma" w:cs="Tahoma"/>
          <w:sz w:val="24"/>
          <w:szCs w:val="24"/>
        </w:rPr>
        <w:t>se realizó el registro d</w:t>
      </w:r>
      <w:r w:rsidR="00593D25" w:rsidRPr="00B33690">
        <w:rPr>
          <w:rFonts w:ascii="Tahoma" w:eastAsia="Tahoma" w:hAnsi="Tahoma" w:cs="Tahoma"/>
          <w:sz w:val="24"/>
          <w:szCs w:val="24"/>
        </w:rPr>
        <w:t>e l</w:t>
      </w:r>
      <w:r w:rsidR="00955F7E" w:rsidRPr="00B33690">
        <w:rPr>
          <w:rFonts w:ascii="Tahoma" w:eastAsia="Tahoma" w:hAnsi="Tahoma" w:cs="Tahoma"/>
          <w:sz w:val="24"/>
          <w:szCs w:val="24"/>
        </w:rPr>
        <w:t>a</w:t>
      </w:r>
      <w:r w:rsidR="00593D25" w:rsidRPr="00B33690">
        <w:rPr>
          <w:rFonts w:ascii="Tahoma" w:eastAsia="Tahoma" w:hAnsi="Tahoma" w:cs="Tahoma"/>
          <w:sz w:val="24"/>
          <w:szCs w:val="24"/>
        </w:rPr>
        <w:t>s 198 tesis que aparecen publicadas en la revista que se denomin</w:t>
      </w:r>
      <w:r w:rsidR="00F82C45" w:rsidRPr="00B33690">
        <w:rPr>
          <w:rFonts w:ascii="Tahoma" w:eastAsia="Tahoma" w:hAnsi="Tahoma" w:cs="Tahoma"/>
          <w:sz w:val="24"/>
          <w:szCs w:val="24"/>
        </w:rPr>
        <w:t>a “Decisiones” publicada por el P</w:t>
      </w:r>
      <w:r w:rsidR="00593D25" w:rsidRPr="00B33690">
        <w:rPr>
          <w:rFonts w:ascii="Tahoma" w:eastAsia="Tahoma" w:hAnsi="Tahoma" w:cs="Tahoma"/>
          <w:sz w:val="24"/>
          <w:szCs w:val="24"/>
        </w:rPr>
        <w:t>oder Judicial</w:t>
      </w:r>
      <w:r w:rsidR="00F82C45" w:rsidRPr="00B33690">
        <w:rPr>
          <w:rFonts w:ascii="Tahoma" w:eastAsia="Tahoma" w:hAnsi="Tahoma" w:cs="Tahoma"/>
          <w:sz w:val="24"/>
          <w:szCs w:val="24"/>
        </w:rPr>
        <w:t xml:space="preserve"> del Estado</w:t>
      </w:r>
      <w:r w:rsidR="00955F7E" w:rsidRPr="00B33690">
        <w:rPr>
          <w:rFonts w:ascii="Tahoma" w:eastAsia="Tahoma" w:hAnsi="Tahoma" w:cs="Tahoma"/>
          <w:sz w:val="24"/>
          <w:szCs w:val="24"/>
        </w:rPr>
        <w:t>,</w:t>
      </w:r>
      <w:r w:rsidR="00F82C45" w:rsidRPr="00B33690">
        <w:rPr>
          <w:rFonts w:ascii="Tahoma" w:eastAsia="Tahoma" w:hAnsi="Tahoma" w:cs="Tahoma"/>
          <w:sz w:val="24"/>
          <w:szCs w:val="24"/>
        </w:rPr>
        <w:t xml:space="preserve"> que</w:t>
      </w:r>
      <w:r w:rsidR="00955F7E" w:rsidRPr="00B33690">
        <w:rPr>
          <w:rFonts w:ascii="Tahoma" w:eastAsia="Tahoma" w:hAnsi="Tahoma" w:cs="Tahoma"/>
          <w:sz w:val="24"/>
          <w:szCs w:val="24"/>
        </w:rPr>
        <w:t xml:space="preserve"> </w:t>
      </w:r>
      <w:r w:rsidR="00407F1C" w:rsidRPr="00B33690">
        <w:rPr>
          <w:rFonts w:ascii="Tahoma" w:eastAsia="Tahoma" w:hAnsi="Tahoma" w:cs="Tahoma"/>
          <w:sz w:val="24"/>
          <w:szCs w:val="24"/>
        </w:rPr>
        <w:t>entre las herramientas del sitio se encuentra un buscador que permite consu</w:t>
      </w:r>
      <w:r w:rsidR="00F82C45" w:rsidRPr="00B33690">
        <w:rPr>
          <w:rFonts w:ascii="Tahoma" w:eastAsia="Tahoma" w:hAnsi="Tahoma" w:cs="Tahoma"/>
          <w:sz w:val="24"/>
          <w:szCs w:val="24"/>
        </w:rPr>
        <w:t>ltar los criterios por instancia, m</w:t>
      </w:r>
      <w:r w:rsidR="00407F1C" w:rsidRPr="00B33690">
        <w:rPr>
          <w:rFonts w:ascii="Tahoma" w:eastAsia="Tahoma" w:hAnsi="Tahoma" w:cs="Tahoma"/>
          <w:sz w:val="24"/>
          <w:szCs w:val="24"/>
        </w:rPr>
        <w:t>ater</w:t>
      </w:r>
      <w:r w:rsidR="00B33690" w:rsidRPr="00B33690">
        <w:rPr>
          <w:rFonts w:ascii="Tahoma" w:eastAsia="Tahoma" w:hAnsi="Tahoma" w:cs="Tahoma"/>
          <w:sz w:val="24"/>
          <w:szCs w:val="24"/>
        </w:rPr>
        <w:t>ia, ponente, n</w:t>
      </w:r>
      <w:r w:rsidR="00407F1C" w:rsidRPr="00B33690">
        <w:rPr>
          <w:rFonts w:ascii="Tahoma" w:eastAsia="Tahoma" w:hAnsi="Tahoma" w:cs="Tahoma"/>
          <w:sz w:val="24"/>
          <w:szCs w:val="24"/>
        </w:rPr>
        <w:t xml:space="preserve">úmero del registro </w:t>
      </w:r>
      <w:r w:rsidR="00B33690" w:rsidRPr="00B33690">
        <w:rPr>
          <w:rFonts w:ascii="Tahoma" w:eastAsia="Tahoma" w:hAnsi="Tahoma" w:cs="Tahoma"/>
          <w:sz w:val="24"/>
          <w:szCs w:val="24"/>
        </w:rPr>
        <w:t>y</w:t>
      </w:r>
      <w:r w:rsidR="00407F1C" w:rsidRPr="00B33690">
        <w:rPr>
          <w:rFonts w:ascii="Tahoma" w:eastAsia="Tahoma" w:hAnsi="Tahoma" w:cs="Tahoma"/>
          <w:sz w:val="24"/>
          <w:szCs w:val="24"/>
        </w:rPr>
        <w:t xml:space="preserve"> alguna palabra clave, </w:t>
      </w:r>
      <w:r w:rsidR="00B33690" w:rsidRPr="00B33690">
        <w:rPr>
          <w:rFonts w:ascii="Tahoma" w:hAnsi="Tahoma" w:cs="Tahoma"/>
          <w:sz w:val="24"/>
          <w:szCs w:val="24"/>
        </w:rPr>
        <w:t xml:space="preserve">sumando a lo anterior la posibilidad de </w:t>
      </w:r>
      <w:r w:rsidR="00B33690" w:rsidRPr="00B33690">
        <w:rPr>
          <w:rStyle w:val="Refdecomentario"/>
          <w:rFonts w:ascii="Tahoma" w:hAnsi="Tahoma" w:cs="Tahoma"/>
          <w:sz w:val="24"/>
          <w:szCs w:val="24"/>
        </w:rPr>
        <w:t/>
      </w:r>
      <w:r w:rsidR="00B33690" w:rsidRPr="00B33690">
        <w:rPr>
          <w:rStyle w:val="Refdecomentario"/>
          <w:rFonts w:ascii="Tahoma" w:hAnsi="Tahoma" w:cs="Tahoma"/>
          <w:sz w:val="24"/>
          <w:szCs w:val="24"/>
        </w:rPr>
        <w:t>descargar</w:t>
      </w:r>
      <w:r w:rsidR="00B33690" w:rsidRPr="00B33690">
        <w:rPr>
          <w:rFonts w:ascii="Tahoma" w:hAnsi="Tahoma" w:cs="Tahoma"/>
          <w:sz w:val="24"/>
          <w:szCs w:val="24"/>
        </w:rPr>
        <w:t xml:space="preserve"> e imprimir la versión pública de la resolución que contenga el criterio deseado.</w:t>
      </w:r>
      <w:r w:rsidR="00B33690">
        <w:rPr>
          <w:rFonts w:ascii="Tahoma" w:hAnsi="Tahoma" w:cs="Tahoma"/>
          <w:sz w:val="24"/>
          <w:szCs w:val="24"/>
        </w:rPr>
        <w:t xml:space="preserve"> </w:t>
      </w:r>
      <w:r w:rsidR="00B33690" w:rsidRPr="00B33690">
        <w:rPr>
          <w:rFonts w:ascii="Tahoma" w:hAnsi="Tahoma" w:cs="Tahoma"/>
          <w:sz w:val="24"/>
          <w:szCs w:val="24"/>
        </w:rPr>
        <w:t>A</w:t>
      </w:r>
      <w:r w:rsidR="00B27CB8" w:rsidRPr="00B33690">
        <w:rPr>
          <w:rFonts w:ascii="Tahoma" w:eastAsia="Tahoma" w:hAnsi="Tahoma" w:cs="Tahoma"/>
          <w:sz w:val="24"/>
          <w:szCs w:val="24"/>
        </w:rPr>
        <w:t>demás, agregó que l</w:t>
      </w:r>
      <w:r w:rsidR="00951BC7" w:rsidRPr="00B33690">
        <w:rPr>
          <w:rFonts w:ascii="Tahoma" w:eastAsia="Tahoma" w:hAnsi="Tahoma" w:cs="Tahoma"/>
          <w:sz w:val="24"/>
          <w:szCs w:val="24"/>
        </w:rPr>
        <w:t>os</w:t>
      </w:r>
      <w:r w:rsidR="00B27CB8" w:rsidRPr="00B33690">
        <w:rPr>
          <w:rFonts w:ascii="Tahoma" w:eastAsia="Tahoma" w:hAnsi="Tahoma" w:cs="Tahoma"/>
          <w:sz w:val="24"/>
          <w:szCs w:val="24"/>
        </w:rPr>
        <w:t xml:space="preserve"> criterios son a</w:t>
      </w:r>
      <w:r w:rsidR="00951BC7" w:rsidRPr="00B33690">
        <w:rPr>
          <w:rFonts w:ascii="Tahoma" w:eastAsia="Tahoma" w:hAnsi="Tahoma" w:cs="Tahoma"/>
          <w:sz w:val="24"/>
          <w:szCs w:val="24"/>
        </w:rPr>
        <w:t>proba</w:t>
      </w:r>
      <w:r w:rsidR="00B27CB8" w:rsidRPr="00B33690">
        <w:rPr>
          <w:rFonts w:ascii="Tahoma" w:eastAsia="Tahoma" w:hAnsi="Tahoma" w:cs="Tahoma"/>
          <w:sz w:val="24"/>
          <w:szCs w:val="24"/>
        </w:rPr>
        <w:t>dos por el Comité de Mejora Regulatoria</w:t>
      </w:r>
      <w:r w:rsidR="00B33690">
        <w:rPr>
          <w:rFonts w:ascii="Tahoma" w:eastAsia="Tahoma" w:hAnsi="Tahoma" w:cs="Tahoma"/>
          <w:sz w:val="24"/>
          <w:szCs w:val="24"/>
        </w:rPr>
        <w:t xml:space="preserve"> y Criterios Relevantes del Consejo de la Judicatura del Estado.</w:t>
      </w:r>
    </w:p>
    <w:p w14:paraId="4D833F6B" w14:textId="77777777" w:rsidR="00057A16" w:rsidRDefault="00057A16">
      <w:pPr>
        <w:jc w:val="both"/>
        <w:rPr>
          <w:rFonts w:ascii="Tahoma" w:eastAsia="Tahoma" w:hAnsi="Tahoma" w:cs="Tahoma"/>
        </w:rPr>
      </w:pPr>
    </w:p>
    <w:p w14:paraId="14511FC0" w14:textId="51C3C8AF" w:rsidR="00057A16" w:rsidRDefault="00383CC1">
      <w:pPr>
        <w:jc w:val="both"/>
        <w:rPr>
          <w:rFonts w:ascii="Tahoma" w:eastAsia="Tahoma" w:hAnsi="Tahoma" w:cs="Tahoma"/>
        </w:rPr>
      </w:pPr>
      <w:r>
        <w:rPr>
          <w:rFonts w:ascii="Tahoma" w:eastAsia="Tahoma" w:hAnsi="Tahoma" w:cs="Tahoma"/>
        </w:rPr>
        <w:t>Al terminar la exposición de la licenciada González Lara</w:t>
      </w:r>
      <w:r w:rsidR="00D43004">
        <w:rPr>
          <w:rFonts w:ascii="Tahoma" w:eastAsia="Tahoma" w:hAnsi="Tahoma" w:cs="Tahoma"/>
        </w:rPr>
        <w:t xml:space="preserve">, </w:t>
      </w:r>
      <w:r>
        <w:rPr>
          <w:rFonts w:ascii="Tahoma" w:eastAsia="Tahoma" w:hAnsi="Tahoma" w:cs="Tahoma"/>
        </w:rPr>
        <w:t>el licenciado García Calderón</w:t>
      </w:r>
      <w:r w:rsidR="00D43004">
        <w:rPr>
          <w:rFonts w:ascii="Tahoma" w:eastAsia="Tahoma" w:hAnsi="Tahoma" w:cs="Tahoma"/>
        </w:rPr>
        <w:t xml:space="preserve">, sometió a votación de las y los integrantes del Secretariado </w:t>
      </w:r>
      <w:r>
        <w:rPr>
          <w:rFonts w:ascii="Tahoma" w:eastAsia="Tahoma" w:hAnsi="Tahoma" w:cs="Tahoma"/>
        </w:rPr>
        <w:t xml:space="preserve">la aprobación de </w:t>
      </w:r>
      <w:r w:rsidR="00D43004">
        <w:rPr>
          <w:rFonts w:ascii="Tahoma" w:eastAsia="Tahoma" w:hAnsi="Tahoma" w:cs="Tahoma"/>
        </w:rPr>
        <w:t xml:space="preserve">la </w:t>
      </w:r>
      <w:r>
        <w:rPr>
          <w:rFonts w:ascii="Tahoma" w:eastAsia="Tahoma" w:hAnsi="Tahoma" w:cs="Tahoma"/>
        </w:rPr>
        <w:t>p</w:t>
      </w:r>
      <w:r w:rsidRPr="00770F5E">
        <w:rPr>
          <w:rFonts w:ascii="Tahoma" w:eastAsia="Tahoma" w:hAnsi="Tahoma" w:cs="Tahoma"/>
        </w:rPr>
        <w:t>resentación de avances del compromiso adoptado por el Poder Judicial del Estado de Nuevo León</w:t>
      </w:r>
      <w:r w:rsidR="00D43004">
        <w:rPr>
          <w:rFonts w:ascii="Tahoma" w:eastAsia="Tahoma" w:hAnsi="Tahoma" w:cs="Tahoma"/>
        </w:rPr>
        <w:t>, siendo esta aprobada de manera unánime.</w:t>
      </w:r>
    </w:p>
    <w:p w14:paraId="073BCB71" w14:textId="77777777" w:rsidR="00057A16" w:rsidRDefault="00057A16">
      <w:pPr>
        <w:jc w:val="both"/>
        <w:rPr>
          <w:rFonts w:ascii="Tahoma" w:eastAsia="Tahoma" w:hAnsi="Tahoma" w:cs="Tahoma"/>
        </w:rPr>
      </w:pPr>
    </w:p>
    <w:p w14:paraId="5D27CE54" w14:textId="7DF759DB" w:rsidR="00057A16" w:rsidRDefault="00D43004">
      <w:pPr>
        <w:jc w:val="both"/>
        <w:rPr>
          <w:rFonts w:ascii="Tahoma" w:eastAsia="Tahoma" w:hAnsi="Tahoma" w:cs="Tahoma"/>
        </w:rPr>
      </w:pPr>
      <w:r>
        <w:rPr>
          <w:rFonts w:ascii="Tahoma" w:eastAsia="Tahoma" w:hAnsi="Tahoma" w:cs="Tahoma"/>
        </w:rPr>
        <w:t>Con lo anterior, se dieron por agotados los asuntos específicos</w:t>
      </w:r>
      <w:r w:rsidR="00383CC1">
        <w:rPr>
          <w:rFonts w:ascii="Tahoma" w:eastAsia="Tahoma" w:hAnsi="Tahoma" w:cs="Tahoma"/>
        </w:rPr>
        <w:t xml:space="preserve"> a tratar</w:t>
      </w:r>
      <w:r>
        <w:rPr>
          <w:rFonts w:ascii="Tahoma" w:eastAsia="Tahoma" w:hAnsi="Tahoma" w:cs="Tahoma"/>
        </w:rPr>
        <w:t xml:space="preserve"> de la sesión</w:t>
      </w:r>
      <w:r w:rsidR="00383CC1">
        <w:rPr>
          <w:rFonts w:ascii="Tahoma" w:eastAsia="Tahoma" w:hAnsi="Tahoma" w:cs="Tahoma"/>
        </w:rPr>
        <w:t xml:space="preserve"> y en virtud de no haberse listado </w:t>
      </w:r>
      <w:r>
        <w:rPr>
          <w:rFonts w:ascii="Tahoma" w:eastAsia="Tahoma" w:hAnsi="Tahoma" w:cs="Tahoma"/>
        </w:rPr>
        <w:t>asuntos generales</w:t>
      </w:r>
      <w:r w:rsidR="00383CC1">
        <w:rPr>
          <w:rFonts w:ascii="Tahoma" w:eastAsia="Tahoma" w:hAnsi="Tahoma" w:cs="Tahoma"/>
        </w:rPr>
        <w:t xml:space="preserve"> en el orden del día</w:t>
      </w:r>
      <w:r>
        <w:rPr>
          <w:rFonts w:ascii="Tahoma" w:eastAsia="Tahoma" w:hAnsi="Tahoma" w:cs="Tahoma"/>
        </w:rPr>
        <w:t xml:space="preserve">, </w:t>
      </w:r>
      <w:r w:rsidR="00383CC1">
        <w:rPr>
          <w:rFonts w:ascii="Tahoma" w:eastAsia="Tahoma" w:hAnsi="Tahoma" w:cs="Tahoma"/>
        </w:rPr>
        <w:t>el licenciado García Calderón</w:t>
      </w:r>
      <w:r>
        <w:rPr>
          <w:rFonts w:ascii="Tahoma" w:eastAsia="Tahoma" w:hAnsi="Tahoma" w:cs="Tahoma"/>
        </w:rPr>
        <w:t>, dio paso al sexto punto del orden del día, correspondiente a la fecha, hora y sede de la próxima sesión</w:t>
      </w:r>
      <w:r w:rsidR="00383CC1">
        <w:rPr>
          <w:rFonts w:ascii="Tahoma" w:eastAsia="Tahoma" w:hAnsi="Tahoma" w:cs="Tahoma"/>
        </w:rPr>
        <w:t xml:space="preserve"> ordinaria</w:t>
      </w:r>
      <w:r>
        <w:rPr>
          <w:rFonts w:ascii="Tahoma" w:eastAsia="Tahoma" w:hAnsi="Tahoma" w:cs="Tahoma"/>
        </w:rPr>
        <w:t xml:space="preserve">, </w:t>
      </w:r>
      <w:r w:rsidR="00383CC1">
        <w:rPr>
          <w:rFonts w:ascii="Tahoma" w:eastAsia="Tahoma" w:hAnsi="Tahoma" w:cs="Tahoma"/>
        </w:rPr>
        <w:t>la que tendrá verificativo el 28</w:t>
      </w:r>
      <w:r w:rsidR="00B33690">
        <w:rPr>
          <w:rFonts w:ascii="Tahoma" w:eastAsia="Tahoma" w:hAnsi="Tahoma" w:cs="Tahoma"/>
        </w:rPr>
        <w:t>-veintiocho</w:t>
      </w:r>
      <w:r>
        <w:rPr>
          <w:rFonts w:ascii="Tahoma" w:eastAsia="Tahoma" w:hAnsi="Tahoma" w:cs="Tahoma"/>
        </w:rPr>
        <w:t xml:space="preserve"> de </w:t>
      </w:r>
      <w:r w:rsidR="00383CC1">
        <w:rPr>
          <w:rFonts w:ascii="Tahoma" w:eastAsia="Tahoma" w:hAnsi="Tahoma" w:cs="Tahoma"/>
        </w:rPr>
        <w:t>febrero</w:t>
      </w:r>
      <w:r w:rsidR="00B33690">
        <w:rPr>
          <w:rFonts w:ascii="Tahoma" w:eastAsia="Tahoma" w:hAnsi="Tahoma" w:cs="Tahoma"/>
        </w:rPr>
        <w:t xml:space="preserve"> de 2020-dos mil veinte</w:t>
      </w:r>
      <w:r w:rsidR="00383CC1">
        <w:rPr>
          <w:rFonts w:ascii="Tahoma" w:eastAsia="Tahoma" w:hAnsi="Tahoma" w:cs="Tahoma"/>
        </w:rPr>
        <w:t xml:space="preserve"> a las 12</w:t>
      </w:r>
      <w:r w:rsidR="00B33690">
        <w:rPr>
          <w:rFonts w:ascii="Tahoma" w:eastAsia="Tahoma" w:hAnsi="Tahoma" w:cs="Tahoma"/>
        </w:rPr>
        <w:t>:00 horas,</w:t>
      </w:r>
      <w:r>
        <w:rPr>
          <w:rFonts w:ascii="Tahoma" w:eastAsia="Tahoma" w:hAnsi="Tahoma" w:cs="Tahoma"/>
        </w:rPr>
        <w:t xml:space="preserve"> en las instalaciones de la Comisión de Transparencia.</w:t>
      </w:r>
    </w:p>
    <w:p w14:paraId="5B234634" w14:textId="77777777" w:rsidR="00057A16" w:rsidRDefault="00057A16">
      <w:pPr>
        <w:jc w:val="both"/>
        <w:rPr>
          <w:rFonts w:ascii="Tahoma" w:eastAsia="Tahoma" w:hAnsi="Tahoma" w:cs="Tahoma"/>
        </w:rPr>
      </w:pPr>
    </w:p>
    <w:p w14:paraId="734922FC" w14:textId="39E0C662" w:rsidR="00057A16" w:rsidRDefault="00D43004">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dio trámite al </w:t>
      </w:r>
      <w:r>
        <w:rPr>
          <w:rFonts w:ascii="Tahoma" w:eastAsia="Tahoma" w:hAnsi="Tahoma" w:cs="Tahoma"/>
        </w:rPr>
        <w:t>séptimo</w:t>
      </w:r>
      <w:r>
        <w:rPr>
          <w:rFonts w:ascii="Tahoma" w:eastAsia="Tahoma" w:hAnsi="Tahoma" w:cs="Tahoma"/>
          <w:color w:val="000000"/>
        </w:rPr>
        <w:t xml:space="preserve"> punto de la agenda de trabajo, por lo que se concluyó la </w:t>
      </w:r>
      <w:r w:rsidR="00383CC1">
        <w:rPr>
          <w:rFonts w:ascii="Tahoma" w:eastAsia="Tahoma" w:hAnsi="Tahoma" w:cs="Tahoma"/>
        </w:rPr>
        <w:t>primera</w:t>
      </w:r>
      <w:r>
        <w:rPr>
          <w:rFonts w:ascii="Tahoma" w:eastAsia="Tahoma" w:hAnsi="Tahoma" w:cs="Tahoma"/>
          <w:color w:val="000000"/>
        </w:rPr>
        <w:t xml:space="preserve"> sesión ordinaria del </w:t>
      </w:r>
      <w:r w:rsidR="00383CC1">
        <w:rPr>
          <w:rFonts w:ascii="Tahoma" w:eastAsia="Tahoma" w:hAnsi="Tahoma" w:cs="Tahoma"/>
        </w:rPr>
        <w:t>cuarto</w:t>
      </w:r>
      <w:r>
        <w:rPr>
          <w:rFonts w:ascii="Tahoma" w:eastAsia="Tahoma" w:hAnsi="Tahoma" w:cs="Tahoma"/>
          <w:color w:val="000000"/>
        </w:rPr>
        <w:t xml:space="preserve"> año de actividades del Secretariado Técnico Local del Estado de Nuevo León, siendo las </w:t>
      </w:r>
      <w:r w:rsidR="00383CC1">
        <w:rPr>
          <w:rFonts w:ascii="Tahoma" w:eastAsia="Tahoma" w:hAnsi="Tahoma" w:cs="Tahoma"/>
        </w:rPr>
        <w:t>12</w:t>
      </w:r>
      <w:r>
        <w:rPr>
          <w:rFonts w:ascii="Tahoma" w:eastAsia="Tahoma" w:hAnsi="Tahoma" w:cs="Tahoma"/>
        </w:rPr>
        <w:t>:</w:t>
      </w:r>
      <w:r w:rsidR="00383CC1">
        <w:rPr>
          <w:rFonts w:ascii="Tahoma" w:eastAsia="Tahoma" w:hAnsi="Tahoma" w:cs="Tahoma"/>
        </w:rPr>
        <w:t>58</w:t>
      </w:r>
      <w:r>
        <w:rPr>
          <w:rFonts w:ascii="Tahoma" w:eastAsia="Tahoma" w:hAnsi="Tahoma" w:cs="Tahoma"/>
          <w:color w:val="000000"/>
        </w:rPr>
        <w:t xml:space="preserve"> </w:t>
      </w:r>
      <w:r w:rsidR="00383CC1">
        <w:rPr>
          <w:rFonts w:ascii="Tahoma" w:eastAsia="Tahoma" w:hAnsi="Tahoma" w:cs="Tahoma"/>
        </w:rPr>
        <w:t>doce</w:t>
      </w:r>
      <w:r>
        <w:rPr>
          <w:rFonts w:ascii="Tahoma" w:eastAsia="Tahoma" w:hAnsi="Tahoma" w:cs="Tahoma"/>
          <w:color w:val="000000"/>
        </w:rPr>
        <w:t xml:space="preserve"> horas con</w:t>
      </w:r>
      <w:r w:rsidR="00383CC1">
        <w:rPr>
          <w:rFonts w:ascii="Tahoma" w:eastAsia="Tahoma" w:hAnsi="Tahoma" w:cs="Tahoma"/>
          <w:color w:val="000000"/>
        </w:rPr>
        <w:t xml:space="preserve"> cincuentaiocho</w:t>
      </w:r>
      <w:r>
        <w:rPr>
          <w:rFonts w:ascii="Tahoma" w:eastAsia="Tahoma" w:hAnsi="Tahoma" w:cs="Tahoma"/>
          <w:color w:val="000000"/>
        </w:rPr>
        <w:t xml:space="preserve"> minutos del día </w:t>
      </w:r>
      <w:r w:rsidR="00383CC1">
        <w:rPr>
          <w:rFonts w:ascii="Tahoma" w:eastAsia="Tahoma" w:hAnsi="Tahoma" w:cs="Tahoma"/>
        </w:rPr>
        <w:t>31</w:t>
      </w:r>
      <w:r>
        <w:rPr>
          <w:rFonts w:ascii="Tahoma" w:eastAsia="Tahoma" w:hAnsi="Tahoma" w:cs="Tahoma"/>
          <w:color w:val="000000"/>
        </w:rPr>
        <w:t>-</w:t>
      </w:r>
      <w:r w:rsidR="00383CC1">
        <w:rPr>
          <w:rFonts w:ascii="Tahoma" w:eastAsia="Tahoma" w:hAnsi="Tahoma" w:cs="Tahoma"/>
        </w:rPr>
        <w:t>treintaiuno</w:t>
      </w:r>
      <w:r>
        <w:rPr>
          <w:rFonts w:ascii="Tahoma" w:eastAsia="Tahoma" w:hAnsi="Tahoma" w:cs="Tahoma"/>
          <w:color w:val="000000"/>
        </w:rPr>
        <w:t xml:space="preserve"> de e</w:t>
      </w:r>
      <w:r w:rsidR="00383CC1">
        <w:rPr>
          <w:rFonts w:ascii="Tahoma" w:eastAsia="Tahoma" w:hAnsi="Tahoma" w:cs="Tahoma"/>
          <w:color w:val="000000"/>
        </w:rPr>
        <w:t>nero</w:t>
      </w:r>
      <w:r>
        <w:rPr>
          <w:rFonts w:ascii="Tahoma" w:eastAsia="Tahoma" w:hAnsi="Tahoma" w:cs="Tahoma"/>
          <w:color w:val="000000"/>
        </w:rPr>
        <w:t xml:space="preserve"> de 20</w:t>
      </w:r>
      <w:r w:rsidR="00383CC1">
        <w:rPr>
          <w:rFonts w:ascii="Tahoma" w:eastAsia="Tahoma" w:hAnsi="Tahoma" w:cs="Tahoma"/>
          <w:color w:val="000000"/>
        </w:rPr>
        <w:t>20</w:t>
      </w:r>
      <w:r>
        <w:rPr>
          <w:rFonts w:ascii="Tahoma" w:eastAsia="Tahoma" w:hAnsi="Tahoma" w:cs="Tahoma"/>
          <w:color w:val="000000"/>
        </w:rPr>
        <w:t xml:space="preserve">- dos mil </w:t>
      </w:r>
      <w:r w:rsidR="00383CC1">
        <w:rPr>
          <w:rFonts w:ascii="Tahoma" w:eastAsia="Tahoma" w:hAnsi="Tahoma" w:cs="Tahoma"/>
          <w:color w:val="000000"/>
        </w:rPr>
        <w:t>veinte</w:t>
      </w:r>
      <w:r>
        <w:rPr>
          <w:rFonts w:ascii="Tahoma" w:eastAsia="Tahoma" w:hAnsi="Tahoma" w:cs="Tahoma"/>
          <w:color w:val="000000"/>
        </w:rPr>
        <w:t>, firmando al calce los que en ella intervinieron y así quisieron hacerlo.</w:t>
      </w:r>
    </w:p>
    <w:p w14:paraId="57D0258A" w14:textId="77777777" w:rsidR="00057A16" w:rsidRDefault="00057A16">
      <w:pPr>
        <w:pBdr>
          <w:top w:val="nil"/>
          <w:left w:val="nil"/>
          <w:bottom w:val="nil"/>
          <w:right w:val="nil"/>
          <w:between w:val="nil"/>
        </w:pBdr>
        <w:jc w:val="both"/>
        <w:rPr>
          <w:rFonts w:ascii="Tahoma" w:eastAsia="Tahoma" w:hAnsi="Tahoma" w:cs="Tahoma"/>
        </w:rPr>
      </w:pPr>
    </w:p>
    <w:p w14:paraId="673D130B" w14:textId="77777777" w:rsidR="00057A16" w:rsidRDefault="00057A16">
      <w:pPr>
        <w:pBdr>
          <w:top w:val="nil"/>
          <w:left w:val="nil"/>
          <w:bottom w:val="nil"/>
          <w:right w:val="nil"/>
          <w:between w:val="nil"/>
        </w:pBdr>
        <w:jc w:val="both"/>
        <w:rPr>
          <w:rFonts w:ascii="Tahoma" w:eastAsia="Tahoma" w:hAnsi="Tahoma" w:cs="Tahoma"/>
        </w:rPr>
      </w:pPr>
    </w:p>
    <w:p w14:paraId="2D108D20" w14:textId="77777777" w:rsidR="00057A16" w:rsidRDefault="00057A16">
      <w:pPr>
        <w:pBdr>
          <w:top w:val="nil"/>
          <w:left w:val="nil"/>
          <w:bottom w:val="nil"/>
          <w:right w:val="nil"/>
          <w:between w:val="nil"/>
        </w:pBdr>
        <w:jc w:val="both"/>
        <w:rPr>
          <w:rFonts w:ascii="Tahoma" w:eastAsia="Tahoma" w:hAnsi="Tahoma" w:cs="Tahoma"/>
        </w:rPr>
      </w:pPr>
    </w:p>
    <w:p w14:paraId="6F02CF53" w14:textId="77777777" w:rsidR="00057A16" w:rsidRDefault="00057A16">
      <w:pPr>
        <w:pBdr>
          <w:top w:val="nil"/>
          <w:left w:val="nil"/>
          <w:bottom w:val="nil"/>
          <w:right w:val="nil"/>
          <w:between w:val="nil"/>
        </w:pBdr>
        <w:jc w:val="both"/>
        <w:rPr>
          <w:rFonts w:ascii="Tahoma" w:eastAsia="Tahoma" w:hAnsi="Tahoma" w:cs="Tahoma"/>
        </w:rPr>
      </w:pPr>
    </w:p>
    <w:p w14:paraId="59D8A706" w14:textId="77777777" w:rsidR="00057A16" w:rsidRDefault="00057A16">
      <w:pPr>
        <w:pBdr>
          <w:top w:val="nil"/>
          <w:left w:val="nil"/>
          <w:bottom w:val="nil"/>
          <w:right w:val="nil"/>
          <w:between w:val="nil"/>
        </w:pBdr>
        <w:jc w:val="both"/>
        <w:rPr>
          <w:rFonts w:ascii="Tahoma" w:eastAsia="Tahoma" w:hAnsi="Tahoma" w:cs="Tahoma"/>
        </w:rPr>
      </w:pPr>
    </w:p>
    <w:p w14:paraId="678C8564" w14:textId="77777777" w:rsidR="00057A16" w:rsidRDefault="00057A16">
      <w:pPr>
        <w:pBdr>
          <w:top w:val="nil"/>
          <w:left w:val="nil"/>
          <w:bottom w:val="nil"/>
          <w:right w:val="nil"/>
          <w:between w:val="nil"/>
        </w:pBdr>
        <w:jc w:val="both"/>
        <w:rPr>
          <w:rFonts w:ascii="Tahoma" w:eastAsia="Tahoma" w:hAnsi="Tahoma" w:cs="Tahoma"/>
        </w:rPr>
      </w:pPr>
    </w:p>
    <w:p w14:paraId="14E642F8" w14:textId="77777777" w:rsidR="00057A16" w:rsidRDefault="00057A16">
      <w:pPr>
        <w:pBdr>
          <w:top w:val="nil"/>
          <w:left w:val="nil"/>
          <w:bottom w:val="nil"/>
          <w:right w:val="nil"/>
          <w:between w:val="nil"/>
        </w:pBdr>
        <w:jc w:val="both"/>
        <w:rPr>
          <w:rFonts w:ascii="Tahoma" w:eastAsia="Tahoma" w:hAnsi="Tahoma" w:cs="Tahoma"/>
        </w:rPr>
      </w:pPr>
    </w:p>
    <w:p w14:paraId="571F4367" w14:textId="77777777" w:rsidR="00057A16" w:rsidRDefault="00057A16">
      <w:pPr>
        <w:pBdr>
          <w:top w:val="nil"/>
          <w:left w:val="nil"/>
          <w:bottom w:val="nil"/>
          <w:right w:val="nil"/>
          <w:between w:val="nil"/>
        </w:pBdr>
        <w:jc w:val="both"/>
        <w:rPr>
          <w:rFonts w:ascii="Tahoma" w:eastAsia="Tahoma" w:hAnsi="Tahoma" w:cs="Tahoma"/>
        </w:rPr>
      </w:pPr>
    </w:p>
    <w:p w14:paraId="2363510D" w14:textId="77777777" w:rsidR="00057A16" w:rsidRDefault="00057A16">
      <w:pPr>
        <w:pBdr>
          <w:top w:val="nil"/>
          <w:left w:val="nil"/>
          <w:bottom w:val="nil"/>
          <w:right w:val="nil"/>
          <w:between w:val="nil"/>
        </w:pBdr>
        <w:jc w:val="both"/>
        <w:rPr>
          <w:rFonts w:ascii="Tahoma" w:eastAsia="Tahoma" w:hAnsi="Tahoma" w:cs="Tahoma"/>
        </w:rPr>
      </w:pPr>
    </w:p>
    <w:p w14:paraId="342929C1" w14:textId="77777777" w:rsidR="00057A16" w:rsidRDefault="00057A16">
      <w:pPr>
        <w:pBdr>
          <w:top w:val="nil"/>
          <w:left w:val="nil"/>
          <w:bottom w:val="nil"/>
          <w:right w:val="nil"/>
          <w:between w:val="nil"/>
        </w:pBdr>
        <w:jc w:val="both"/>
        <w:rPr>
          <w:rFonts w:ascii="Tahoma" w:eastAsia="Tahoma" w:hAnsi="Tahoma" w:cs="Tahoma"/>
        </w:rPr>
      </w:pPr>
    </w:p>
    <w:p w14:paraId="2A339646" w14:textId="77777777" w:rsidR="00057A16" w:rsidRDefault="00057A16">
      <w:pPr>
        <w:jc w:val="both"/>
        <w:rPr>
          <w:rFonts w:ascii="Tahoma" w:eastAsia="Tahoma" w:hAnsi="Tahoma" w:cs="Tahoma"/>
        </w:rPr>
      </w:pPr>
    </w:p>
    <w:tbl>
      <w:tblPr>
        <w:tblStyle w:val="a"/>
        <w:tblW w:w="9393" w:type="dxa"/>
        <w:tblInd w:w="-176" w:type="dxa"/>
        <w:tblLayout w:type="fixed"/>
        <w:tblLook w:val="0000" w:firstRow="0" w:lastRow="0" w:firstColumn="0" w:lastColumn="0" w:noHBand="0" w:noVBand="0"/>
      </w:tblPr>
      <w:tblGrid>
        <w:gridCol w:w="4696"/>
        <w:gridCol w:w="4697"/>
      </w:tblGrid>
      <w:tr w:rsidR="00057A16" w14:paraId="2062C62B" w14:textId="77777777">
        <w:trPr>
          <w:trHeight w:val="2055"/>
        </w:trPr>
        <w:tc>
          <w:tcPr>
            <w:tcW w:w="4696" w:type="dxa"/>
          </w:tcPr>
          <w:p w14:paraId="1818C802" w14:textId="77777777" w:rsidR="00057A16" w:rsidRDefault="00057A16">
            <w:pPr>
              <w:jc w:val="center"/>
              <w:rPr>
                <w:rFonts w:ascii="Tahoma" w:eastAsia="Tahoma" w:hAnsi="Tahoma" w:cs="Tahoma"/>
                <w:b/>
              </w:rPr>
            </w:pPr>
          </w:p>
          <w:p w14:paraId="09BDC0A2" w14:textId="77777777" w:rsidR="00057A16" w:rsidRDefault="00057A16">
            <w:pPr>
              <w:jc w:val="center"/>
              <w:rPr>
                <w:rFonts w:ascii="Tahoma" w:eastAsia="Tahoma" w:hAnsi="Tahoma" w:cs="Tahoma"/>
                <w:b/>
              </w:rPr>
            </w:pPr>
          </w:p>
          <w:p w14:paraId="4F93BA67" w14:textId="77777777" w:rsidR="00057A16" w:rsidRDefault="00057A16">
            <w:pPr>
              <w:jc w:val="center"/>
              <w:rPr>
                <w:rFonts w:ascii="Tahoma" w:eastAsia="Tahoma" w:hAnsi="Tahoma" w:cs="Tahoma"/>
                <w:b/>
              </w:rPr>
            </w:pPr>
          </w:p>
          <w:p w14:paraId="7162DA0E" w14:textId="77777777" w:rsidR="00057A16" w:rsidRDefault="00057A16">
            <w:pPr>
              <w:jc w:val="center"/>
              <w:rPr>
                <w:rFonts w:ascii="Tahoma" w:eastAsia="Tahoma" w:hAnsi="Tahoma" w:cs="Tahoma"/>
                <w:b/>
              </w:rPr>
            </w:pPr>
          </w:p>
          <w:p w14:paraId="785446B7" w14:textId="77777777" w:rsidR="00057A16" w:rsidRDefault="00D43004">
            <w:pPr>
              <w:jc w:val="center"/>
              <w:rPr>
                <w:rFonts w:ascii="Tahoma" w:eastAsia="Tahoma" w:hAnsi="Tahoma" w:cs="Tahoma"/>
                <w:b/>
              </w:rPr>
            </w:pPr>
            <w:r>
              <w:rPr>
                <w:rFonts w:ascii="Tahoma" w:eastAsia="Tahoma" w:hAnsi="Tahoma" w:cs="Tahoma"/>
                <w:b/>
              </w:rPr>
              <w:t>LIC. BRENDA LIZETH GONZÁLEZ LARA</w:t>
            </w:r>
          </w:p>
          <w:p w14:paraId="5429CF98" w14:textId="0023CC8D" w:rsidR="00057A16" w:rsidRDefault="00E26049">
            <w:pPr>
              <w:jc w:val="center"/>
              <w:rPr>
                <w:rFonts w:ascii="Tahoma" w:eastAsia="Tahoma" w:hAnsi="Tahoma" w:cs="Tahoma"/>
                <w:b/>
              </w:rPr>
            </w:pPr>
            <w:r>
              <w:rPr>
                <w:rFonts w:ascii="Tahoma" w:eastAsia="Tahoma" w:hAnsi="Tahoma" w:cs="Tahoma"/>
                <w:b/>
              </w:rPr>
              <w:t>Representante del Poder Judicial</w:t>
            </w:r>
            <w:r w:rsidR="00D43004">
              <w:rPr>
                <w:rFonts w:ascii="Tahoma" w:eastAsia="Tahoma" w:hAnsi="Tahoma" w:cs="Tahoma"/>
                <w:b/>
              </w:rPr>
              <w:t xml:space="preserve"> del Estado de Nuevo León</w:t>
            </w:r>
          </w:p>
        </w:tc>
        <w:tc>
          <w:tcPr>
            <w:tcW w:w="4696" w:type="dxa"/>
          </w:tcPr>
          <w:p w14:paraId="630DD076" w14:textId="77777777" w:rsidR="00057A16" w:rsidRDefault="00057A16">
            <w:pPr>
              <w:jc w:val="center"/>
              <w:rPr>
                <w:rFonts w:ascii="Tahoma" w:eastAsia="Tahoma" w:hAnsi="Tahoma" w:cs="Tahoma"/>
                <w:b/>
              </w:rPr>
            </w:pPr>
          </w:p>
          <w:p w14:paraId="24031B55" w14:textId="77777777" w:rsidR="00057A16" w:rsidRDefault="00057A16">
            <w:pPr>
              <w:jc w:val="center"/>
              <w:rPr>
                <w:rFonts w:ascii="Tahoma" w:eastAsia="Tahoma" w:hAnsi="Tahoma" w:cs="Tahoma"/>
                <w:b/>
              </w:rPr>
            </w:pPr>
          </w:p>
          <w:p w14:paraId="263C44E7" w14:textId="77777777" w:rsidR="00057A16" w:rsidRDefault="00057A16">
            <w:pPr>
              <w:jc w:val="center"/>
              <w:rPr>
                <w:rFonts w:ascii="Tahoma" w:eastAsia="Tahoma" w:hAnsi="Tahoma" w:cs="Tahoma"/>
                <w:b/>
              </w:rPr>
            </w:pPr>
          </w:p>
          <w:p w14:paraId="712C0E28" w14:textId="77777777" w:rsidR="00057A16" w:rsidRDefault="00057A16">
            <w:pPr>
              <w:jc w:val="center"/>
              <w:rPr>
                <w:rFonts w:ascii="Tahoma" w:eastAsia="Tahoma" w:hAnsi="Tahoma" w:cs="Tahoma"/>
                <w:b/>
              </w:rPr>
            </w:pPr>
          </w:p>
          <w:p w14:paraId="4228163B" w14:textId="01878D28" w:rsidR="00057A16" w:rsidRDefault="00D43004">
            <w:pPr>
              <w:jc w:val="center"/>
              <w:rPr>
                <w:rFonts w:ascii="Tahoma" w:eastAsia="Tahoma" w:hAnsi="Tahoma" w:cs="Tahoma"/>
                <w:b/>
              </w:rPr>
            </w:pPr>
            <w:r>
              <w:rPr>
                <w:rFonts w:ascii="Tahoma" w:eastAsia="Tahoma" w:hAnsi="Tahoma" w:cs="Tahoma"/>
                <w:b/>
              </w:rPr>
              <w:t xml:space="preserve">LIC. </w:t>
            </w:r>
            <w:r w:rsidR="00563CE0">
              <w:rPr>
                <w:rFonts w:ascii="Tahoma" w:eastAsia="Tahoma" w:hAnsi="Tahoma" w:cs="Tahoma"/>
                <w:b/>
              </w:rPr>
              <w:t>PABLO SILVA GARCÍA</w:t>
            </w:r>
          </w:p>
          <w:p w14:paraId="16E9BF76" w14:textId="40F91682" w:rsidR="00057A16" w:rsidRDefault="00D43004">
            <w:pPr>
              <w:jc w:val="center"/>
              <w:rPr>
                <w:rFonts w:ascii="Tahoma" w:eastAsia="Tahoma" w:hAnsi="Tahoma" w:cs="Tahoma"/>
                <w:b/>
              </w:rPr>
            </w:pPr>
            <w:r>
              <w:rPr>
                <w:rFonts w:ascii="Tahoma" w:eastAsia="Tahoma" w:hAnsi="Tahoma" w:cs="Tahoma"/>
                <w:b/>
              </w:rPr>
              <w:t>Representante del Poder Ejecutivo</w:t>
            </w:r>
            <w:r w:rsidR="00E26049">
              <w:rPr>
                <w:rFonts w:ascii="Tahoma" w:eastAsia="Tahoma" w:hAnsi="Tahoma" w:cs="Tahoma"/>
                <w:b/>
              </w:rPr>
              <w:t xml:space="preserve"> del Estado de Nuevo León</w:t>
            </w:r>
          </w:p>
        </w:tc>
      </w:tr>
      <w:tr w:rsidR="00057A16" w14:paraId="584F74D2" w14:textId="77777777">
        <w:trPr>
          <w:trHeight w:val="80"/>
        </w:trPr>
        <w:tc>
          <w:tcPr>
            <w:tcW w:w="4696" w:type="dxa"/>
          </w:tcPr>
          <w:p w14:paraId="08593139" w14:textId="77777777" w:rsidR="00057A16" w:rsidRDefault="00057A16">
            <w:pPr>
              <w:jc w:val="center"/>
              <w:rPr>
                <w:rFonts w:ascii="Tahoma" w:eastAsia="Tahoma" w:hAnsi="Tahoma" w:cs="Tahoma"/>
                <w:b/>
              </w:rPr>
            </w:pPr>
          </w:p>
          <w:p w14:paraId="60C203C3" w14:textId="77777777" w:rsidR="00057A16" w:rsidRDefault="00057A16">
            <w:pPr>
              <w:jc w:val="center"/>
              <w:rPr>
                <w:rFonts w:ascii="Tahoma" w:eastAsia="Tahoma" w:hAnsi="Tahoma" w:cs="Tahoma"/>
                <w:b/>
              </w:rPr>
            </w:pPr>
          </w:p>
          <w:p w14:paraId="0E17488D" w14:textId="77777777" w:rsidR="00057A16" w:rsidRDefault="00057A16">
            <w:pPr>
              <w:jc w:val="center"/>
              <w:rPr>
                <w:rFonts w:ascii="Tahoma" w:eastAsia="Tahoma" w:hAnsi="Tahoma" w:cs="Tahoma"/>
                <w:b/>
              </w:rPr>
            </w:pPr>
          </w:p>
          <w:p w14:paraId="2E47149A" w14:textId="77777777" w:rsidR="00057A16" w:rsidRDefault="00057A16">
            <w:pPr>
              <w:jc w:val="center"/>
              <w:rPr>
                <w:rFonts w:ascii="Tahoma" w:eastAsia="Tahoma" w:hAnsi="Tahoma" w:cs="Tahoma"/>
                <w:b/>
              </w:rPr>
            </w:pPr>
          </w:p>
          <w:p w14:paraId="77EE2771" w14:textId="77777777" w:rsidR="00057A16" w:rsidRDefault="00057A16">
            <w:pPr>
              <w:jc w:val="center"/>
              <w:rPr>
                <w:rFonts w:ascii="Tahoma" w:eastAsia="Tahoma" w:hAnsi="Tahoma" w:cs="Tahoma"/>
                <w:b/>
              </w:rPr>
            </w:pPr>
          </w:p>
          <w:p w14:paraId="066C0F8B" w14:textId="77777777" w:rsidR="00057A16" w:rsidRDefault="00D43004">
            <w:pPr>
              <w:jc w:val="center"/>
              <w:rPr>
                <w:rFonts w:ascii="Tahoma" w:eastAsia="Tahoma" w:hAnsi="Tahoma" w:cs="Tahoma"/>
                <w:b/>
              </w:rPr>
            </w:pPr>
            <w:r>
              <w:rPr>
                <w:rFonts w:ascii="Tahoma" w:eastAsia="Tahoma" w:hAnsi="Tahoma" w:cs="Tahoma"/>
                <w:b/>
              </w:rPr>
              <w:t>LIC. REBECA CLOUTHIER CARRILLO Representante de REDESQUINTOPODER IDEA, A.C.</w:t>
            </w:r>
          </w:p>
          <w:p w14:paraId="7A9CF3C7" w14:textId="77777777" w:rsidR="00057A16" w:rsidRDefault="00057A16">
            <w:pPr>
              <w:jc w:val="center"/>
              <w:rPr>
                <w:rFonts w:ascii="Tahoma" w:eastAsia="Tahoma" w:hAnsi="Tahoma" w:cs="Tahoma"/>
                <w:b/>
              </w:rPr>
            </w:pPr>
          </w:p>
        </w:tc>
        <w:tc>
          <w:tcPr>
            <w:tcW w:w="4696" w:type="dxa"/>
          </w:tcPr>
          <w:p w14:paraId="7241008B" w14:textId="77777777" w:rsidR="00057A16" w:rsidRDefault="00057A16">
            <w:pPr>
              <w:jc w:val="center"/>
              <w:rPr>
                <w:rFonts w:ascii="Tahoma" w:eastAsia="Tahoma" w:hAnsi="Tahoma" w:cs="Tahoma"/>
                <w:b/>
              </w:rPr>
            </w:pPr>
          </w:p>
          <w:p w14:paraId="42BEBA06" w14:textId="77777777" w:rsidR="00057A16" w:rsidRDefault="00057A16">
            <w:pPr>
              <w:jc w:val="center"/>
              <w:rPr>
                <w:rFonts w:ascii="Tahoma" w:eastAsia="Tahoma" w:hAnsi="Tahoma" w:cs="Tahoma"/>
                <w:b/>
              </w:rPr>
            </w:pPr>
          </w:p>
          <w:p w14:paraId="29F356D1" w14:textId="77777777" w:rsidR="00057A16" w:rsidRDefault="00057A16">
            <w:pPr>
              <w:jc w:val="center"/>
              <w:rPr>
                <w:rFonts w:ascii="Tahoma" w:eastAsia="Tahoma" w:hAnsi="Tahoma" w:cs="Tahoma"/>
                <w:b/>
              </w:rPr>
            </w:pPr>
          </w:p>
          <w:p w14:paraId="77565335" w14:textId="77777777" w:rsidR="00057A16" w:rsidRDefault="00057A16">
            <w:pPr>
              <w:jc w:val="center"/>
              <w:rPr>
                <w:rFonts w:ascii="Tahoma" w:eastAsia="Tahoma" w:hAnsi="Tahoma" w:cs="Tahoma"/>
                <w:b/>
              </w:rPr>
            </w:pPr>
          </w:p>
          <w:p w14:paraId="45C31CCD" w14:textId="77777777" w:rsidR="00057A16" w:rsidRDefault="00057A16">
            <w:pPr>
              <w:jc w:val="center"/>
              <w:rPr>
                <w:rFonts w:ascii="Tahoma" w:eastAsia="Tahoma" w:hAnsi="Tahoma" w:cs="Tahoma"/>
                <w:b/>
              </w:rPr>
            </w:pPr>
          </w:p>
          <w:p w14:paraId="6934CABF" w14:textId="2808D5C4" w:rsidR="00057A16" w:rsidRDefault="00D43004">
            <w:pPr>
              <w:jc w:val="center"/>
              <w:rPr>
                <w:rFonts w:ascii="Tahoma" w:eastAsia="Tahoma" w:hAnsi="Tahoma" w:cs="Tahoma"/>
                <w:b/>
              </w:rPr>
            </w:pPr>
            <w:r>
              <w:rPr>
                <w:rFonts w:ascii="Tahoma" w:eastAsia="Tahoma" w:hAnsi="Tahoma" w:cs="Tahoma"/>
                <w:b/>
              </w:rPr>
              <w:t>LIC. NISSI VALDOVINOS GONZ</w:t>
            </w:r>
            <w:r w:rsidR="00B33690">
              <w:rPr>
                <w:rFonts w:ascii="Tahoma" w:eastAsia="Tahoma" w:hAnsi="Tahoma" w:cs="Tahoma"/>
                <w:b/>
              </w:rPr>
              <w:t>ÁL</w:t>
            </w:r>
            <w:r>
              <w:rPr>
                <w:rFonts w:ascii="Tahoma" w:eastAsia="Tahoma" w:hAnsi="Tahoma" w:cs="Tahoma"/>
                <w:b/>
              </w:rPr>
              <w:t>EZ</w:t>
            </w:r>
          </w:p>
          <w:p w14:paraId="2952FF45" w14:textId="77777777" w:rsidR="00057A16" w:rsidRDefault="00D43004">
            <w:pPr>
              <w:jc w:val="center"/>
              <w:rPr>
                <w:rFonts w:ascii="Tahoma" w:eastAsia="Tahoma" w:hAnsi="Tahoma" w:cs="Tahoma"/>
                <w:b/>
              </w:rPr>
            </w:pPr>
            <w:r>
              <w:rPr>
                <w:rFonts w:ascii="Tahoma" w:eastAsia="Tahoma" w:hAnsi="Tahoma" w:cs="Tahoma"/>
                <w:b/>
              </w:rPr>
              <w:t>Representante de Cómo Vamos</w:t>
            </w:r>
          </w:p>
          <w:p w14:paraId="7017B389" w14:textId="77777777" w:rsidR="00057A16" w:rsidRDefault="00D43004">
            <w:pPr>
              <w:jc w:val="center"/>
              <w:rPr>
                <w:rFonts w:ascii="Tahoma" w:eastAsia="Tahoma" w:hAnsi="Tahoma" w:cs="Tahoma"/>
                <w:b/>
              </w:rPr>
            </w:pPr>
            <w:r>
              <w:rPr>
                <w:rFonts w:ascii="Tahoma" w:eastAsia="Tahoma" w:hAnsi="Tahoma" w:cs="Tahoma"/>
                <w:b/>
              </w:rPr>
              <w:t>Nuevo León</w:t>
            </w:r>
          </w:p>
        </w:tc>
      </w:tr>
      <w:tr w:rsidR="00057A16" w14:paraId="29947320" w14:textId="77777777">
        <w:trPr>
          <w:trHeight w:val="1305"/>
        </w:trPr>
        <w:tc>
          <w:tcPr>
            <w:tcW w:w="4696" w:type="dxa"/>
          </w:tcPr>
          <w:p w14:paraId="7B418569" w14:textId="77777777" w:rsidR="00057A16" w:rsidRDefault="00057A16">
            <w:pPr>
              <w:jc w:val="center"/>
              <w:rPr>
                <w:rFonts w:ascii="Tahoma" w:eastAsia="Tahoma" w:hAnsi="Tahoma" w:cs="Tahoma"/>
                <w:b/>
              </w:rPr>
            </w:pPr>
          </w:p>
          <w:p w14:paraId="1BA80748" w14:textId="77777777" w:rsidR="00057A16" w:rsidRDefault="00057A16">
            <w:pPr>
              <w:jc w:val="center"/>
              <w:rPr>
                <w:rFonts w:ascii="Tahoma" w:eastAsia="Tahoma" w:hAnsi="Tahoma" w:cs="Tahoma"/>
                <w:b/>
              </w:rPr>
            </w:pPr>
          </w:p>
          <w:p w14:paraId="182C0BA2" w14:textId="77777777" w:rsidR="00057A16" w:rsidRDefault="00057A16">
            <w:pPr>
              <w:jc w:val="center"/>
              <w:rPr>
                <w:rFonts w:ascii="Tahoma" w:eastAsia="Tahoma" w:hAnsi="Tahoma" w:cs="Tahoma"/>
                <w:b/>
              </w:rPr>
            </w:pPr>
          </w:p>
          <w:p w14:paraId="6CC6FB59" w14:textId="77777777" w:rsidR="00057A16" w:rsidRDefault="00057A16">
            <w:pPr>
              <w:jc w:val="center"/>
              <w:rPr>
                <w:rFonts w:ascii="Tahoma" w:eastAsia="Tahoma" w:hAnsi="Tahoma" w:cs="Tahoma"/>
                <w:b/>
              </w:rPr>
            </w:pPr>
          </w:p>
          <w:p w14:paraId="28A579B3" w14:textId="77777777" w:rsidR="00057A16" w:rsidRDefault="00D43004">
            <w:pPr>
              <w:jc w:val="center"/>
              <w:rPr>
                <w:rFonts w:ascii="Tahoma" w:eastAsia="Tahoma" w:hAnsi="Tahoma" w:cs="Tahoma"/>
                <w:b/>
              </w:rPr>
            </w:pPr>
            <w:r>
              <w:rPr>
                <w:rFonts w:ascii="Tahoma" w:eastAsia="Tahoma" w:hAnsi="Tahoma" w:cs="Tahoma"/>
                <w:b/>
              </w:rPr>
              <w:t>LIC. FÉLIX FERNANDO RAMÍREZ BUSTILLOS</w:t>
            </w:r>
          </w:p>
          <w:p w14:paraId="6F3A7EF2" w14:textId="77777777" w:rsidR="00057A16" w:rsidRDefault="00D43004">
            <w:pPr>
              <w:jc w:val="center"/>
              <w:rPr>
                <w:rFonts w:ascii="Tahoma" w:eastAsia="Tahoma" w:hAnsi="Tahoma" w:cs="Tahoma"/>
                <w:b/>
              </w:rPr>
            </w:pPr>
            <w:r>
              <w:rPr>
                <w:rFonts w:ascii="Tahoma" w:eastAsia="Tahoma" w:hAnsi="Tahoma" w:cs="Tahoma"/>
                <w:b/>
              </w:rPr>
              <w:t>Representante del H. Congreso del Estado de Nuevo León.</w:t>
            </w:r>
          </w:p>
          <w:p w14:paraId="32250F96" w14:textId="77777777" w:rsidR="00057A16" w:rsidRDefault="00057A16">
            <w:pPr>
              <w:ind w:left="1842" w:right="1638"/>
              <w:jc w:val="center"/>
              <w:rPr>
                <w:rFonts w:ascii="Tahoma" w:eastAsia="Tahoma" w:hAnsi="Tahoma" w:cs="Tahoma"/>
                <w:b/>
              </w:rPr>
            </w:pPr>
          </w:p>
        </w:tc>
        <w:tc>
          <w:tcPr>
            <w:tcW w:w="4696" w:type="dxa"/>
          </w:tcPr>
          <w:p w14:paraId="52D3C921" w14:textId="77777777" w:rsidR="00057A16" w:rsidRDefault="00057A16">
            <w:pPr>
              <w:jc w:val="center"/>
              <w:rPr>
                <w:rFonts w:ascii="Tahoma" w:eastAsia="Tahoma" w:hAnsi="Tahoma" w:cs="Tahoma"/>
                <w:b/>
              </w:rPr>
            </w:pPr>
          </w:p>
          <w:p w14:paraId="21D7D673" w14:textId="77777777" w:rsidR="00057A16" w:rsidRDefault="00057A16">
            <w:pPr>
              <w:jc w:val="center"/>
              <w:rPr>
                <w:rFonts w:ascii="Tahoma" w:eastAsia="Tahoma" w:hAnsi="Tahoma" w:cs="Tahoma"/>
                <w:b/>
              </w:rPr>
            </w:pPr>
          </w:p>
          <w:p w14:paraId="704ABCFC" w14:textId="77777777" w:rsidR="00057A16" w:rsidRDefault="00057A16">
            <w:pPr>
              <w:jc w:val="center"/>
              <w:rPr>
                <w:rFonts w:ascii="Tahoma" w:eastAsia="Tahoma" w:hAnsi="Tahoma" w:cs="Tahoma"/>
                <w:b/>
              </w:rPr>
            </w:pPr>
          </w:p>
          <w:p w14:paraId="7E410D20" w14:textId="77777777" w:rsidR="00057A16" w:rsidRDefault="00057A16">
            <w:pPr>
              <w:jc w:val="center"/>
              <w:rPr>
                <w:rFonts w:ascii="Tahoma" w:eastAsia="Tahoma" w:hAnsi="Tahoma" w:cs="Tahoma"/>
                <w:b/>
              </w:rPr>
            </w:pPr>
          </w:p>
          <w:p w14:paraId="20A16EF3" w14:textId="1900FFFC" w:rsidR="00057A16" w:rsidRDefault="00D43004">
            <w:pPr>
              <w:jc w:val="center"/>
              <w:rPr>
                <w:rFonts w:ascii="Tahoma" w:eastAsia="Tahoma" w:hAnsi="Tahoma" w:cs="Tahoma"/>
                <w:b/>
              </w:rPr>
            </w:pPr>
            <w:r>
              <w:rPr>
                <w:rFonts w:ascii="Tahoma" w:eastAsia="Tahoma" w:hAnsi="Tahoma" w:cs="Tahoma"/>
                <w:b/>
              </w:rPr>
              <w:t xml:space="preserve">LIC. </w:t>
            </w:r>
            <w:r w:rsidR="00563CE0" w:rsidRPr="00563CE0">
              <w:rPr>
                <w:rFonts w:ascii="Tahoma" w:eastAsia="Tahoma" w:hAnsi="Tahoma" w:cs="Tahoma"/>
                <w:b/>
              </w:rPr>
              <w:t>VERÓNICA ALEJANDRA GARZA MARTÍNEZ</w:t>
            </w:r>
          </w:p>
          <w:p w14:paraId="6C2A3086" w14:textId="77777777" w:rsidR="00057A16" w:rsidRDefault="00D43004">
            <w:pPr>
              <w:jc w:val="center"/>
              <w:rPr>
                <w:rFonts w:ascii="Tahoma" w:eastAsia="Tahoma" w:hAnsi="Tahoma" w:cs="Tahoma"/>
                <w:b/>
              </w:rPr>
            </w:pPr>
            <w:r>
              <w:rPr>
                <w:rFonts w:ascii="Tahoma" w:eastAsia="Tahoma" w:hAnsi="Tahoma" w:cs="Tahoma"/>
                <w:b/>
              </w:rPr>
              <w:t>Representante de Despierta, Cuestiona y Actúa A.C.</w:t>
            </w:r>
          </w:p>
        </w:tc>
      </w:tr>
      <w:tr w:rsidR="00057A16" w14:paraId="18FF73FA" w14:textId="77777777">
        <w:trPr>
          <w:trHeight w:val="1305"/>
        </w:trPr>
        <w:tc>
          <w:tcPr>
            <w:tcW w:w="9392" w:type="dxa"/>
            <w:gridSpan w:val="2"/>
          </w:tcPr>
          <w:p w14:paraId="3F116293" w14:textId="77777777" w:rsidR="00057A16" w:rsidRDefault="00057A16">
            <w:pPr>
              <w:jc w:val="center"/>
              <w:rPr>
                <w:rFonts w:ascii="Tahoma" w:eastAsia="Tahoma" w:hAnsi="Tahoma" w:cs="Tahoma"/>
                <w:b/>
              </w:rPr>
            </w:pPr>
            <w:bookmarkStart w:id="1" w:name="_GoBack"/>
            <w:bookmarkEnd w:id="1"/>
          </w:p>
        </w:tc>
      </w:tr>
    </w:tbl>
    <w:p w14:paraId="1B10F7BE" w14:textId="67BDF760" w:rsidR="00057A16" w:rsidRDefault="00D43004">
      <w:pPr>
        <w:jc w:val="center"/>
        <w:rPr>
          <w:rFonts w:ascii="Tahoma" w:eastAsia="Tahoma" w:hAnsi="Tahoma" w:cs="Tahoma"/>
          <w:b/>
        </w:rPr>
      </w:pPr>
      <w:r>
        <w:rPr>
          <w:rFonts w:ascii="Tahoma" w:eastAsia="Tahoma" w:hAnsi="Tahoma" w:cs="Tahoma"/>
          <w:b/>
        </w:rPr>
        <w:t xml:space="preserve">LIC. </w:t>
      </w:r>
      <w:r w:rsidR="00563CE0">
        <w:rPr>
          <w:rFonts w:ascii="Tahoma" w:eastAsia="Tahoma" w:hAnsi="Tahoma" w:cs="Tahoma"/>
          <w:b/>
        </w:rPr>
        <w:t>JOEL GARCÍA CALDERÓN</w:t>
      </w:r>
    </w:p>
    <w:p w14:paraId="726011F7" w14:textId="77777777" w:rsidR="00E26049" w:rsidRDefault="00563CE0">
      <w:pPr>
        <w:jc w:val="center"/>
        <w:rPr>
          <w:rFonts w:ascii="Tahoma" w:eastAsia="Tahoma" w:hAnsi="Tahoma" w:cs="Tahoma"/>
          <w:b/>
        </w:rPr>
      </w:pPr>
      <w:r>
        <w:rPr>
          <w:rFonts w:ascii="Tahoma" w:eastAsia="Tahoma" w:hAnsi="Tahoma" w:cs="Tahoma"/>
          <w:b/>
        </w:rPr>
        <w:t>Representante</w:t>
      </w:r>
      <w:r w:rsidR="00D43004">
        <w:rPr>
          <w:rFonts w:ascii="Tahoma" w:eastAsia="Tahoma" w:hAnsi="Tahoma" w:cs="Tahoma"/>
          <w:b/>
        </w:rPr>
        <w:t xml:space="preserve"> de la Comisión de Transparencia y </w:t>
      </w:r>
    </w:p>
    <w:p w14:paraId="74FCF728" w14:textId="53C2C9FD" w:rsidR="00057A16" w:rsidRPr="00E26049" w:rsidRDefault="00D43004" w:rsidP="00E26049">
      <w:pPr>
        <w:jc w:val="center"/>
        <w:rPr>
          <w:rFonts w:ascii="Tahoma" w:eastAsia="Tahoma" w:hAnsi="Tahoma" w:cs="Tahoma"/>
          <w:b/>
        </w:rPr>
      </w:pPr>
      <w:r>
        <w:rPr>
          <w:rFonts w:ascii="Tahoma" w:eastAsia="Tahoma" w:hAnsi="Tahoma" w:cs="Tahoma"/>
          <w:b/>
        </w:rPr>
        <w:t>Acceso a la Información Pública del Estado de Nuevo León.</w:t>
      </w:r>
    </w:p>
    <w:p w14:paraId="27A2B025" w14:textId="77777777" w:rsidR="00057A16" w:rsidRDefault="00057A16">
      <w:pPr>
        <w:jc w:val="center"/>
        <w:rPr>
          <w:rFonts w:ascii="Tahoma" w:eastAsia="Tahoma" w:hAnsi="Tahoma" w:cs="Tahoma"/>
          <w:b/>
        </w:rPr>
      </w:pPr>
    </w:p>
    <w:p w14:paraId="274C4399" w14:textId="77777777" w:rsidR="00057A16" w:rsidRDefault="00057A16">
      <w:pPr>
        <w:jc w:val="center"/>
        <w:rPr>
          <w:rFonts w:ascii="Tahoma" w:eastAsia="Tahoma" w:hAnsi="Tahoma" w:cs="Tahoma"/>
          <w:b/>
        </w:rPr>
      </w:pPr>
    </w:p>
    <w:p w14:paraId="33CA1B5A" w14:textId="77777777" w:rsidR="00057A16" w:rsidRDefault="00057A16">
      <w:pPr>
        <w:jc w:val="center"/>
        <w:rPr>
          <w:rFonts w:ascii="Tahoma" w:eastAsia="Tahoma" w:hAnsi="Tahoma" w:cs="Tahoma"/>
          <w:b/>
        </w:rPr>
      </w:pPr>
    </w:p>
    <w:p w14:paraId="6B880C35" w14:textId="77777777" w:rsidR="00057A16" w:rsidRDefault="00057A16">
      <w:pPr>
        <w:jc w:val="center"/>
        <w:rPr>
          <w:rFonts w:ascii="Tahoma" w:eastAsia="Tahoma" w:hAnsi="Tahoma" w:cs="Tahoma"/>
          <w:b/>
        </w:rPr>
      </w:pPr>
    </w:p>
    <w:p w14:paraId="5D493627" w14:textId="4A05BDEC" w:rsidR="00057A16" w:rsidRDefault="00D43004">
      <w:pPr>
        <w:jc w:val="both"/>
        <w:rPr>
          <w:rFonts w:ascii="Tahoma" w:eastAsia="Tahoma" w:hAnsi="Tahoma" w:cs="Tahoma"/>
          <w:sz w:val="20"/>
          <w:szCs w:val="20"/>
        </w:rPr>
      </w:pPr>
      <w:r>
        <w:rPr>
          <w:rFonts w:ascii="Tahoma" w:eastAsia="Tahoma" w:hAnsi="Tahoma" w:cs="Tahoma"/>
          <w:sz w:val="20"/>
          <w:szCs w:val="20"/>
        </w:rPr>
        <w:t xml:space="preserve">LA PRESENTE HOJA DE FIRMAS ES PARTE INTEGRAL DEL ACTA DE LA </w:t>
      </w:r>
      <w:r w:rsidR="00563CE0">
        <w:rPr>
          <w:rFonts w:ascii="Tahoma" w:eastAsia="Tahoma" w:hAnsi="Tahoma" w:cs="Tahoma"/>
          <w:sz w:val="20"/>
          <w:szCs w:val="20"/>
        </w:rPr>
        <w:t>PRIMERA</w:t>
      </w:r>
      <w:r>
        <w:rPr>
          <w:rFonts w:ascii="Tahoma" w:eastAsia="Tahoma" w:hAnsi="Tahoma" w:cs="Tahoma"/>
          <w:sz w:val="20"/>
          <w:szCs w:val="20"/>
        </w:rPr>
        <w:t xml:space="preserve"> SESIÓN ORDINARIA DEL </w:t>
      </w:r>
      <w:r w:rsidR="00563CE0">
        <w:rPr>
          <w:rFonts w:ascii="Tahoma" w:eastAsia="Tahoma" w:hAnsi="Tahoma" w:cs="Tahoma"/>
          <w:sz w:val="20"/>
          <w:szCs w:val="20"/>
        </w:rPr>
        <w:t>CUARTO</w:t>
      </w:r>
      <w:r>
        <w:rPr>
          <w:rFonts w:ascii="Tahoma" w:eastAsia="Tahoma" w:hAnsi="Tahoma" w:cs="Tahoma"/>
          <w:sz w:val="20"/>
          <w:szCs w:val="20"/>
        </w:rPr>
        <w:t xml:space="preserve"> AÑO DE ACTIVIDADES DEL SECRETARIADO TÉCNICO LOCAL DEL ESTADO DE NUEVO LEÓN, CELEBRADA EL DÍA </w:t>
      </w:r>
      <w:r w:rsidR="00563CE0">
        <w:rPr>
          <w:rFonts w:ascii="Tahoma" w:eastAsia="Tahoma" w:hAnsi="Tahoma" w:cs="Tahoma"/>
          <w:sz w:val="20"/>
          <w:szCs w:val="20"/>
        </w:rPr>
        <w:t>31</w:t>
      </w:r>
      <w:r>
        <w:rPr>
          <w:rFonts w:ascii="Tahoma" w:eastAsia="Tahoma" w:hAnsi="Tahoma" w:cs="Tahoma"/>
          <w:sz w:val="20"/>
          <w:szCs w:val="20"/>
        </w:rPr>
        <w:t>-</w:t>
      </w:r>
      <w:r>
        <w:rPr>
          <w:rFonts w:ascii="Tahoma" w:eastAsia="Tahoma" w:hAnsi="Tahoma" w:cs="Tahoma"/>
        </w:rPr>
        <w:t xml:space="preserve"> </w:t>
      </w:r>
      <w:r w:rsidR="00563CE0">
        <w:rPr>
          <w:rFonts w:ascii="Tahoma" w:eastAsia="Tahoma" w:hAnsi="Tahoma" w:cs="Tahoma"/>
          <w:sz w:val="20"/>
          <w:szCs w:val="20"/>
        </w:rPr>
        <w:t>TREINTAIUNO</w:t>
      </w:r>
      <w:r>
        <w:rPr>
          <w:rFonts w:ascii="Tahoma" w:eastAsia="Tahoma" w:hAnsi="Tahoma" w:cs="Tahoma"/>
          <w:sz w:val="20"/>
          <w:szCs w:val="20"/>
        </w:rPr>
        <w:t xml:space="preserve"> DE</w:t>
      </w:r>
      <w:r w:rsidR="00563CE0">
        <w:rPr>
          <w:rFonts w:ascii="Tahoma" w:eastAsia="Tahoma" w:hAnsi="Tahoma" w:cs="Tahoma"/>
          <w:sz w:val="20"/>
          <w:szCs w:val="20"/>
        </w:rPr>
        <w:t xml:space="preserve"> ENERO</w:t>
      </w:r>
      <w:r>
        <w:rPr>
          <w:rFonts w:ascii="Tahoma" w:eastAsia="Tahoma" w:hAnsi="Tahoma" w:cs="Tahoma"/>
          <w:sz w:val="20"/>
          <w:szCs w:val="20"/>
        </w:rPr>
        <w:t xml:space="preserve"> DE 20</w:t>
      </w:r>
      <w:r w:rsidR="00563CE0">
        <w:rPr>
          <w:rFonts w:ascii="Tahoma" w:eastAsia="Tahoma" w:hAnsi="Tahoma" w:cs="Tahoma"/>
          <w:sz w:val="20"/>
          <w:szCs w:val="20"/>
        </w:rPr>
        <w:t>20</w:t>
      </w:r>
      <w:r>
        <w:rPr>
          <w:rFonts w:ascii="Tahoma" w:eastAsia="Tahoma" w:hAnsi="Tahoma" w:cs="Tahoma"/>
          <w:sz w:val="20"/>
          <w:szCs w:val="20"/>
        </w:rPr>
        <w:t xml:space="preserve">-DOS MIL </w:t>
      </w:r>
      <w:r w:rsidR="00563CE0">
        <w:rPr>
          <w:rFonts w:ascii="Tahoma" w:eastAsia="Tahoma" w:hAnsi="Tahoma" w:cs="Tahoma"/>
          <w:sz w:val="20"/>
          <w:szCs w:val="20"/>
        </w:rPr>
        <w:t>VEINTE</w:t>
      </w:r>
      <w:r>
        <w:rPr>
          <w:rFonts w:ascii="Tahoma" w:eastAsia="Tahoma" w:hAnsi="Tahoma" w:cs="Tahoma"/>
          <w:sz w:val="20"/>
          <w:szCs w:val="20"/>
        </w:rPr>
        <w:t>, QUE VA EN 04-CUATRO HOJAS. -</w:t>
      </w:r>
    </w:p>
    <w:p w14:paraId="5CAF5B65" w14:textId="77777777" w:rsidR="00057A16" w:rsidRDefault="00057A16">
      <w:pPr>
        <w:rPr>
          <w:rFonts w:ascii="Tahoma" w:eastAsia="Tahoma" w:hAnsi="Tahoma" w:cs="Tahoma"/>
          <w:b/>
        </w:rPr>
      </w:pPr>
    </w:p>
    <w:sectPr w:rsidR="00057A16">
      <w:headerReference w:type="default" r:id="rId7"/>
      <w:footerReference w:type="even" r:id="rId8"/>
      <w:footerReference w:type="default" r:id="rId9"/>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E86A" w16cex:dateUtc="2021-01-29T07:50:00Z"/>
  <w16cex:commentExtensible w16cex:durableId="23BDF56F" w16cex:dateUtc="2021-01-29T08:45:00Z"/>
  <w16cex:commentExtensible w16cex:durableId="23BDE8B2" w16cex:dateUtc="2021-01-29T07:51:00Z"/>
  <w16cex:commentExtensible w16cex:durableId="23BDE896" w16cex:dateUtc="2021-01-29T07:51:00Z"/>
  <w16cex:commentExtensible w16cex:durableId="23BDE89C" w16cex:dateUtc="2021-01-29T07:51:00Z"/>
  <w16cex:commentExtensible w16cex:durableId="23BDE8A1" w16cex:dateUtc="2021-01-29T07:51:00Z"/>
  <w16cex:commentExtensible w16cex:durableId="23BDE886" w16cex:dateUtc="2021-01-29T07:51:00Z"/>
  <w16cex:commentExtensible w16cex:durableId="23BDE8CD" w16cex:dateUtc="2021-01-29T07:52:00Z"/>
  <w16cex:commentExtensible w16cex:durableId="23BDE8F5" w16cex:dateUtc="2021-01-29T07:52:00Z"/>
  <w16cex:commentExtensible w16cex:durableId="23BDE90D" w16cex:dateUtc="2021-01-29T07:53:00Z"/>
  <w16cex:commentExtensible w16cex:durableId="23BDE931" w16cex:dateUtc="2021-01-29T07:53:00Z"/>
  <w16cex:commentExtensible w16cex:durableId="23BDE948" w16cex:dateUtc="2021-01-29T07:54:00Z"/>
  <w16cex:commentExtensible w16cex:durableId="23BDE958" w16cex:dateUtc="2021-01-29T07:54:00Z"/>
  <w16cex:commentExtensible w16cex:durableId="23BDE986" w16cex:dateUtc="2021-01-29T07:55:00Z"/>
  <w16cex:commentExtensible w16cex:durableId="23BDE994" w16cex:dateUtc="2021-01-29T07:55:00Z"/>
  <w16cex:commentExtensible w16cex:durableId="23BDE9C8" w16cex:dateUtc="2021-01-29T07:56:00Z"/>
  <w16cex:commentExtensible w16cex:durableId="23BDE9D2" w16cex:dateUtc="2021-01-29T07:56:00Z"/>
  <w16cex:commentExtensible w16cex:durableId="23BDEA15" w16cex:dateUtc="2021-01-29T07:57:00Z"/>
  <w16cex:commentExtensible w16cex:durableId="23BDEA2B" w16cex:dateUtc="2021-01-29T07:58:00Z"/>
  <w16cex:commentExtensible w16cex:durableId="23BDEAB2" w16cex:dateUtc="2021-01-29T08:00:00Z"/>
  <w16cex:commentExtensible w16cex:durableId="23BDEA69" w16cex:dateUtc="2021-01-29T07:59:00Z"/>
  <w16cex:commentExtensible w16cex:durableId="23BDEA7D" w16cex:dateUtc="2021-01-29T07:59:00Z"/>
  <w16cex:commentExtensible w16cex:durableId="23BDEA83" w16cex:dateUtc="2021-01-29T07:59:00Z"/>
  <w16cex:commentExtensible w16cex:durableId="23BDEAD0" w16cex:dateUtc="2021-01-29T08:00:00Z"/>
  <w16cex:commentExtensible w16cex:durableId="23BDEAF8" w16cex:dateUtc="2021-01-29T08:01:00Z"/>
  <w16cex:commentExtensible w16cex:durableId="23BDEAFE" w16cex:dateUtc="2021-01-29T08:01:00Z"/>
  <w16cex:commentExtensible w16cex:durableId="23BDEB05" w16cex:dateUtc="2021-01-29T08:01:00Z"/>
  <w16cex:commentExtensible w16cex:durableId="23BDEB0F" w16cex:dateUtc="2021-01-29T08:01:00Z"/>
  <w16cex:commentExtensible w16cex:durableId="23BDEB17" w16cex:dateUtc="2021-01-29T08:01:00Z"/>
  <w16cex:commentExtensible w16cex:durableId="23BDEBA3" w16cex:dateUtc="2021-01-29T08:04:00Z"/>
  <w16cex:commentExtensible w16cex:durableId="23BDEC8A" w16cex:dateUtc="2021-01-29T08:08:00Z"/>
  <w16cex:commentExtensible w16cex:durableId="23BDECBD" w16cex:dateUtc="2021-01-29T08:09:00Z"/>
  <w16cex:commentExtensible w16cex:durableId="23BDECE6" w16cex:dateUtc="2021-01-29T08:09:00Z"/>
  <w16cex:commentExtensible w16cex:durableId="23BDED05" w16cex:dateUtc="2021-01-29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F9F658" w16cid:durableId="23BDE86A"/>
  <w16cid:commentId w16cid:paraId="3D3F4E41" w16cid:durableId="23BDF56F"/>
  <w16cid:commentId w16cid:paraId="752225FA" w16cid:durableId="23BDE8B2"/>
  <w16cid:commentId w16cid:paraId="56763A9A" w16cid:durableId="23BDE896"/>
  <w16cid:commentId w16cid:paraId="31A295CA" w16cid:durableId="23BDE89C"/>
  <w16cid:commentId w16cid:paraId="09AB350D" w16cid:durableId="23BDE8A1"/>
  <w16cid:commentId w16cid:paraId="08FC7E43" w16cid:durableId="23BDE886"/>
  <w16cid:commentId w16cid:paraId="3D6ACABD" w16cid:durableId="23BDE8CD"/>
  <w16cid:commentId w16cid:paraId="30482F63" w16cid:durableId="23BDE8F5"/>
  <w16cid:commentId w16cid:paraId="7638FB85" w16cid:durableId="23BDE90D"/>
  <w16cid:commentId w16cid:paraId="7C65019F" w16cid:durableId="23BDE931"/>
  <w16cid:commentId w16cid:paraId="68601EBD" w16cid:durableId="23BDE948"/>
  <w16cid:commentId w16cid:paraId="74C888A7" w16cid:durableId="23BDE958"/>
  <w16cid:commentId w16cid:paraId="29612379" w16cid:durableId="23BDE986"/>
  <w16cid:commentId w16cid:paraId="43316A36" w16cid:durableId="23BDE994"/>
  <w16cid:commentId w16cid:paraId="27F61AB1" w16cid:durableId="23BDE9C8"/>
  <w16cid:commentId w16cid:paraId="77FD7AD4" w16cid:durableId="23BDE9D2"/>
  <w16cid:commentId w16cid:paraId="22E70F1E" w16cid:durableId="23BDEA15"/>
  <w16cid:commentId w16cid:paraId="383F9125" w16cid:durableId="23BDEA2B"/>
  <w16cid:commentId w16cid:paraId="779F5883" w16cid:durableId="23BDEAB2"/>
  <w16cid:commentId w16cid:paraId="18E5C834" w16cid:durableId="23BDEA69"/>
  <w16cid:commentId w16cid:paraId="3E893ECD" w16cid:durableId="23BDEA7D"/>
  <w16cid:commentId w16cid:paraId="360E6EFA" w16cid:durableId="23BDEA83"/>
  <w16cid:commentId w16cid:paraId="52BC9D07" w16cid:durableId="23BDEAD0"/>
  <w16cid:commentId w16cid:paraId="7C132A2F" w16cid:durableId="23BDEAF8"/>
  <w16cid:commentId w16cid:paraId="5CD842A1" w16cid:durableId="23BDEAFE"/>
  <w16cid:commentId w16cid:paraId="7358CF08" w16cid:durableId="23BDEB05"/>
  <w16cid:commentId w16cid:paraId="2F03ECEF" w16cid:durableId="23BDEB0F"/>
  <w16cid:commentId w16cid:paraId="1AE4B653" w16cid:durableId="23BDEB17"/>
  <w16cid:commentId w16cid:paraId="1C116E3D" w16cid:durableId="23BDEBA3"/>
  <w16cid:commentId w16cid:paraId="32228BB7" w16cid:durableId="23BDEC8A"/>
  <w16cid:commentId w16cid:paraId="7B271F27" w16cid:durableId="23BDECBD"/>
  <w16cid:commentId w16cid:paraId="46516E7A" w16cid:durableId="23BDECE6"/>
  <w16cid:commentId w16cid:paraId="2EEB820A" w16cid:durableId="23BDED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DB026" w14:textId="77777777" w:rsidR="00826A55" w:rsidRDefault="00826A55">
      <w:r>
        <w:separator/>
      </w:r>
    </w:p>
  </w:endnote>
  <w:endnote w:type="continuationSeparator" w:id="0">
    <w:p w14:paraId="4BC3644C" w14:textId="77777777" w:rsidR="00826A55" w:rsidRDefault="0082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C7E2" w14:textId="77777777" w:rsidR="00057A16" w:rsidRDefault="00D4300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2BF8F1B5" w14:textId="77777777" w:rsidR="00057A16" w:rsidRDefault="00057A16">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A63F" w14:textId="025E4075" w:rsidR="00057A16" w:rsidRDefault="00D4300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B33690">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B33690">
      <w:rPr>
        <w:rFonts w:ascii="Palatino Linotype" w:eastAsia="Palatino Linotype" w:hAnsi="Palatino Linotype" w:cs="Palatino Linotype"/>
        <w:b/>
        <w:noProof/>
        <w:color w:val="000000"/>
      </w:rPr>
      <w:t>4</w:t>
    </w:r>
    <w:r>
      <w:rPr>
        <w:rFonts w:ascii="Palatino Linotype" w:eastAsia="Palatino Linotype" w:hAnsi="Palatino Linotype" w:cs="Palatino Linotype"/>
        <w:b/>
        <w:color w:val="000000"/>
      </w:rPr>
      <w:fldChar w:fldCharType="end"/>
    </w:r>
  </w:p>
  <w:p w14:paraId="7E6983AB" w14:textId="77777777" w:rsidR="00057A16" w:rsidRDefault="00057A16">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98F1F" w14:textId="77777777" w:rsidR="00826A55" w:rsidRDefault="00826A55">
      <w:r>
        <w:separator/>
      </w:r>
    </w:p>
  </w:footnote>
  <w:footnote w:type="continuationSeparator" w:id="0">
    <w:p w14:paraId="105A6DBD" w14:textId="77777777" w:rsidR="00826A55" w:rsidRDefault="00826A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99E65" w14:textId="77777777" w:rsidR="00057A16" w:rsidRDefault="00057A16">
    <w:pPr>
      <w:ind w:right="-323"/>
      <w:rPr>
        <w:rFonts w:ascii="Palatino Linotype" w:eastAsia="Palatino Linotype" w:hAnsi="Palatino Linotype" w:cs="Palatino Linotype"/>
        <w:b/>
      </w:rPr>
    </w:pPr>
  </w:p>
  <w:p w14:paraId="0C6E6934" w14:textId="77777777" w:rsidR="00057A16" w:rsidRDefault="00D43004">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02C6A192" w14:textId="033CD8B1" w:rsidR="00057A16" w:rsidRDefault="00D75226">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Primera</w:t>
    </w:r>
    <w:r w:rsidR="00D43004">
      <w:rPr>
        <w:rFonts w:ascii="Palatino Linotype" w:eastAsia="Palatino Linotype" w:hAnsi="Palatino Linotype" w:cs="Palatino Linotype"/>
        <w:b/>
      </w:rPr>
      <w:t xml:space="preserve"> sesión ordinaria del </w:t>
    </w:r>
    <w:r>
      <w:rPr>
        <w:rFonts w:ascii="Palatino Linotype" w:eastAsia="Palatino Linotype" w:hAnsi="Palatino Linotype" w:cs="Palatino Linotype"/>
        <w:b/>
      </w:rPr>
      <w:t>cuarto</w:t>
    </w:r>
    <w:r w:rsidR="00D43004">
      <w:rPr>
        <w:rFonts w:ascii="Palatino Linotype" w:eastAsia="Palatino Linotype" w:hAnsi="Palatino Linotype" w:cs="Palatino Linotype"/>
        <w:b/>
      </w:rPr>
      <w:t xml:space="preserve"> año de actividades</w:t>
    </w:r>
  </w:p>
  <w:p w14:paraId="193121ED" w14:textId="0CD22971" w:rsidR="00057A16" w:rsidRDefault="0061559C">
    <w:pPr>
      <w:ind w:right="33"/>
      <w:jc w:val="center"/>
      <w:rPr>
        <w:rFonts w:ascii="Palatino Linotype" w:eastAsia="Palatino Linotype" w:hAnsi="Palatino Linotype" w:cs="Palatino Linotype"/>
      </w:rPr>
    </w:pPr>
    <w:r>
      <w:rPr>
        <w:rFonts w:ascii="Palatino Linotype" w:eastAsia="Palatino Linotype" w:hAnsi="Palatino Linotype" w:cs="Palatino Linotype"/>
      </w:rPr>
      <w:t>31</w:t>
    </w:r>
    <w:r w:rsidR="00D43004">
      <w:rPr>
        <w:rFonts w:ascii="Palatino Linotype" w:eastAsia="Palatino Linotype" w:hAnsi="Palatino Linotype" w:cs="Palatino Linotype"/>
      </w:rPr>
      <w:t xml:space="preserve"> de e</w:t>
    </w:r>
    <w:r>
      <w:rPr>
        <w:rFonts w:ascii="Palatino Linotype" w:eastAsia="Palatino Linotype" w:hAnsi="Palatino Linotype" w:cs="Palatino Linotype"/>
      </w:rPr>
      <w:t>nero</w:t>
    </w:r>
    <w:r w:rsidR="00D43004">
      <w:rPr>
        <w:rFonts w:ascii="Palatino Linotype" w:eastAsia="Palatino Linotype" w:hAnsi="Palatino Linotype" w:cs="Palatino Linotype"/>
      </w:rPr>
      <w:t xml:space="preserve"> de 20</w:t>
    </w:r>
    <w:r>
      <w:rPr>
        <w:rFonts w:ascii="Palatino Linotype" w:eastAsia="Palatino Linotype" w:hAnsi="Palatino Linotype" w:cs="Palatino Linotype"/>
      </w:rPr>
      <w:t>20</w:t>
    </w:r>
  </w:p>
  <w:p w14:paraId="0CEF4A4F" w14:textId="77777777" w:rsidR="00057A16" w:rsidRDefault="00057A16">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5849"/>
    <w:multiLevelType w:val="multilevel"/>
    <w:tmpl w:val="6270C3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155A20"/>
    <w:multiLevelType w:val="multilevel"/>
    <w:tmpl w:val="93883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Palatino Linotype" w:eastAsia="Palatino Linotype" w:hAnsi="Palatino Linotype" w:cs="Palatino Linotyp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B26786"/>
    <w:multiLevelType w:val="hybridMultilevel"/>
    <w:tmpl w:val="B04AA2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762E59"/>
    <w:multiLevelType w:val="multilevel"/>
    <w:tmpl w:val="9D20623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16"/>
    <w:rsid w:val="000517B4"/>
    <w:rsid w:val="00057A16"/>
    <w:rsid w:val="000805DA"/>
    <w:rsid w:val="00143566"/>
    <w:rsid w:val="00197EC1"/>
    <w:rsid w:val="001C3F90"/>
    <w:rsid w:val="00243739"/>
    <w:rsid w:val="00251291"/>
    <w:rsid w:val="00383CC1"/>
    <w:rsid w:val="003B79C5"/>
    <w:rsid w:val="00407F1C"/>
    <w:rsid w:val="004C3011"/>
    <w:rsid w:val="0052708B"/>
    <w:rsid w:val="00563CE0"/>
    <w:rsid w:val="00593D25"/>
    <w:rsid w:val="0061559C"/>
    <w:rsid w:val="00770F5E"/>
    <w:rsid w:val="007B6222"/>
    <w:rsid w:val="00826A55"/>
    <w:rsid w:val="00882DBC"/>
    <w:rsid w:val="008C177D"/>
    <w:rsid w:val="00951BC7"/>
    <w:rsid w:val="00954F14"/>
    <w:rsid w:val="00955F7E"/>
    <w:rsid w:val="009675A4"/>
    <w:rsid w:val="009C01F1"/>
    <w:rsid w:val="00A71A3F"/>
    <w:rsid w:val="00A77164"/>
    <w:rsid w:val="00B27CB8"/>
    <w:rsid w:val="00B33690"/>
    <w:rsid w:val="00B37809"/>
    <w:rsid w:val="00B81E82"/>
    <w:rsid w:val="00C0088A"/>
    <w:rsid w:val="00CA5093"/>
    <w:rsid w:val="00CC2BBE"/>
    <w:rsid w:val="00CC7A2D"/>
    <w:rsid w:val="00D43004"/>
    <w:rsid w:val="00D75226"/>
    <w:rsid w:val="00E26049"/>
    <w:rsid w:val="00E83546"/>
    <w:rsid w:val="00F82C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D7C0"/>
  <w15:docId w15:val="{2FA83D42-F3B3-4BBB-8776-4C41453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D75226"/>
    <w:pPr>
      <w:tabs>
        <w:tab w:val="center" w:pos="4419"/>
        <w:tab w:val="right" w:pos="8838"/>
      </w:tabs>
    </w:pPr>
  </w:style>
  <w:style w:type="character" w:customStyle="1" w:styleId="EncabezadoCar">
    <w:name w:val="Encabezado Car"/>
    <w:basedOn w:val="Fuentedeprrafopredeter"/>
    <w:link w:val="Encabezado"/>
    <w:uiPriority w:val="99"/>
    <w:rsid w:val="00D75226"/>
  </w:style>
  <w:style w:type="paragraph" w:styleId="Piedepgina">
    <w:name w:val="footer"/>
    <w:basedOn w:val="Normal"/>
    <w:link w:val="PiedepginaCar"/>
    <w:uiPriority w:val="99"/>
    <w:unhideWhenUsed/>
    <w:rsid w:val="00D75226"/>
    <w:pPr>
      <w:tabs>
        <w:tab w:val="center" w:pos="4419"/>
        <w:tab w:val="right" w:pos="8838"/>
      </w:tabs>
    </w:pPr>
  </w:style>
  <w:style w:type="character" w:customStyle="1" w:styleId="PiedepginaCar">
    <w:name w:val="Pie de página Car"/>
    <w:basedOn w:val="Fuentedeprrafopredeter"/>
    <w:link w:val="Piedepgina"/>
    <w:uiPriority w:val="99"/>
    <w:rsid w:val="00D75226"/>
  </w:style>
  <w:style w:type="paragraph" w:styleId="Prrafodelista">
    <w:name w:val="List Paragraph"/>
    <w:basedOn w:val="Normal"/>
    <w:uiPriority w:val="34"/>
    <w:qFormat/>
    <w:rsid w:val="00CC7A2D"/>
    <w:pPr>
      <w:ind w:left="720"/>
      <w:contextualSpacing/>
    </w:pPr>
  </w:style>
  <w:style w:type="character" w:styleId="Refdecomentario">
    <w:name w:val="annotation reference"/>
    <w:basedOn w:val="Fuentedeprrafopredeter"/>
    <w:uiPriority w:val="99"/>
    <w:semiHidden/>
    <w:unhideWhenUsed/>
    <w:rsid w:val="004C3011"/>
    <w:rPr>
      <w:sz w:val="16"/>
      <w:szCs w:val="16"/>
    </w:rPr>
  </w:style>
  <w:style w:type="paragraph" w:styleId="Textocomentario">
    <w:name w:val="annotation text"/>
    <w:basedOn w:val="Normal"/>
    <w:link w:val="TextocomentarioCar"/>
    <w:uiPriority w:val="99"/>
    <w:unhideWhenUsed/>
    <w:rsid w:val="004C3011"/>
    <w:rPr>
      <w:sz w:val="20"/>
      <w:szCs w:val="20"/>
    </w:rPr>
  </w:style>
  <w:style w:type="character" w:customStyle="1" w:styleId="TextocomentarioCar">
    <w:name w:val="Texto comentario Car"/>
    <w:basedOn w:val="Fuentedeprrafopredeter"/>
    <w:link w:val="Textocomentario"/>
    <w:uiPriority w:val="99"/>
    <w:rsid w:val="004C3011"/>
    <w:rPr>
      <w:sz w:val="20"/>
      <w:szCs w:val="20"/>
    </w:rPr>
  </w:style>
  <w:style w:type="paragraph" w:styleId="Asuntodelcomentario">
    <w:name w:val="annotation subject"/>
    <w:basedOn w:val="Textocomentario"/>
    <w:next w:val="Textocomentario"/>
    <w:link w:val="AsuntodelcomentarioCar"/>
    <w:uiPriority w:val="99"/>
    <w:semiHidden/>
    <w:unhideWhenUsed/>
    <w:rsid w:val="004C3011"/>
    <w:rPr>
      <w:b/>
      <w:bCs/>
    </w:rPr>
  </w:style>
  <w:style w:type="character" w:customStyle="1" w:styleId="AsuntodelcomentarioCar">
    <w:name w:val="Asunto del comentario Car"/>
    <w:basedOn w:val="TextocomentarioCar"/>
    <w:link w:val="Asuntodelcomentario"/>
    <w:uiPriority w:val="99"/>
    <w:semiHidden/>
    <w:rsid w:val="004C3011"/>
    <w:rPr>
      <w:b/>
      <w:bCs/>
      <w:sz w:val="20"/>
      <w:szCs w:val="20"/>
    </w:rPr>
  </w:style>
  <w:style w:type="paragraph" w:styleId="Textodeglobo">
    <w:name w:val="Balloon Text"/>
    <w:basedOn w:val="Normal"/>
    <w:link w:val="TextodegloboCar"/>
    <w:uiPriority w:val="99"/>
    <w:semiHidden/>
    <w:unhideWhenUsed/>
    <w:rsid w:val="00F82C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2</cp:revision>
  <dcterms:created xsi:type="dcterms:W3CDTF">2021-02-25T04:10:00Z</dcterms:created>
  <dcterms:modified xsi:type="dcterms:W3CDTF">2021-02-25T04:10:00Z</dcterms:modified>
</cp:coreProperties>
</file>