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B74A0" w14:textId="42C8C4CE" w:rsidR="00210E3C" w:rsidRDefault="00A005A7" w:rsidP="00210E3C">
      <w:pPr>
        <w:spacing w:after="0" w:line="240" w:lineRule="auto"/>
        <w:jc w:val="center"/>
        <w:rPr>
          <w:rFonts w:ascii="Tahoma" w:hAnsi="Tahoma" w:cs="Tahoma"/>
          <w:b/>
          <w:sz w:val="40"/>
          <w:szCs w:val="24"/>
        </w:rPr>
      </w:pPr>
      <w:r>
        <w:rPr>
          <w:rFonts w:ascii="Tahoma" w:hAnsi="Tahoma" w:cs="Tahoma"/>
          <w:b/>
          <w:sz w:val="40"/>
          <w:szCs w:val="24"/>
        </w:rPr>
        <w:t>1</w:t>
      </w:r>
      <w:r w:rsidR="00210E3C">
        <w:rPr>
          <w:rFonts w:ascii="Tahoma" w:hAnsi="Tahoma" w:cs="Tahoma"/>
          <w:b/>
          <w:sz w:val="40"/>
          <w:szCs w:val="24"/>
        </w:rPr>
        <w:t>a. Sesión Ordinaria</w:t>
      </w:r>
    </w:p>
    <w:p w14:paraId="6785EC46" w14:textId="77777777" w:rsidR="00210E3C" w:rsidRDefault="00210E3C" w:rsidP="00210E3C">
      <w:pPr>
        <w:spacing w:after="0" w:line="240" w:lineRule="auto"/>
        <w:jc w:val="center"/>
        <w:rPr>
          <w:rFonts w:ascii="Tahoma" w:hAnsi="Tahoma" w:cs="Tahoma"/>
          <w:sz w:val="32"/>
          <w:szCs w:val="24"/>
        </w:rPr>
      </w:pPr>
      <w:r>
        <w:rPr>
          <w:rFonts w:ascii="Tahoma" w:hAnsi="Tahoma" w:cs="Tahoma"/>
          <w:sz w:val="32"/>
          <w:szCs w:val="24"/>
        </w:rPr>
        <w:t>Secretariado Técnico Local del Estado de Nuevo León</w:t>
      </w:r>
    </w:p>
    <w:p w14:paraId="17C62494" w14:textId="35D07A68" w:rsidR="00210E3C" w:rsidRDefault="00265F2C" w:rsidP="00210E3C">
      <w:pPr>
        <w:spacing w:after="0" w:line="24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Sede: </w:t>
      </w:r>
      <w:r w:rsidR="00247F38">
        <w:rPr>
          <w:rFonts w:ascii="Tahoma" w:hAnsi="Tahoma" w:cs="Tahoma"/>
          <w:szCs w:val="24"/>
        </w:rPr>
        <w:t>Plataforma Zoom</w:t>
      </w:r>
      <w:r w:rsidR="00E95A35">
        <w:rPr>
          <w:rFonts w:ascii="Tahoma" w:hAnsi="Tahoma" w:cs="Tahoma"/>
          <w:szCs w:val="24"/>
        </w:rPr>
        <w:t xml:space="preserve"> corporativo de la COTAI</w:t>
      </w:r>
      <w:r w:rsidR="001E4AC3">
        <w:rPr>
          <w:rFonts w:ascii="Tahoma" w:hAnsi="Tahoma" w:cs="Tahoma"/>
          <w:szCs w:val="24"/>
        </w:rPr>
        <w:t>.</w:t>
      </w:r>
    </w:p>
    <w:p w14:paraId="277611DE" w14:textId="462CD761" w:rsidR="00210E3C" w:rsidRDefault="00265F2C" w:rsidP="00210E3C">
      <w:pPr>
        <w:spacing w:after="0" w:line="240" w:lineRule="auto"/>
        <w:jc w:val="center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Fecha y hora: </w:t>
      </w:r>
      <w:r w:rsidR="00A005A7">
        <w:rPr>
          <w:rFonts w:ascii="Tahoma" w:hAnsi="Tahoma" w:cs="Tahoma"/>
          <w:szCs w:val="24"/>
        </w:rPr>
        <w:t>29</w:t>
      </w:r>
      <w:r>
        <w:rPr>
          <w:rFonts w:ascii="Tahoma" w:hAnsi="Tahoma" w:cs="Tahoma"/>
          <w:szCs w:val="24"/>
        </w:rPr>
        <w:t xml:space="preserve"> de </w:t>
      </w:r>
      <w:r w:rsidR="00A005A7">
        <w:rPr>
          <w:rFonts w:ascii="Tahoma" w:hAnsi="Tahoma" w:cs="Tahoma"/>
          <w:szCs w:val="24"/>
        </w:rPr>
        <w:t>enero</w:t>
      </w:r>
      <w:r w:rsidR="000D4407">
        <w:rPr>
          <w:rFonts w:ascii="Tahoma" w:hAnsi="Tahoma" w:cs="Tahoma"/>
          <w:szCs w:val="24"/>
        </w:rPr>
        <w:t xml:space="preserve"> </w:t>
      </w:r>
      <w:r w:rsidR="00210E3C">
        <w:rPr>
          <w:rFonts w:ascii="Tahoma" w:hAnsi="Tahoma" w:cs="Tahoma"/>
          <w:szCs w:val="24"/>
        </w:rPr>
        <w:t>20</w:t>
      </w:r>
      <w:r w:rsidR="00A005A7">
        <w:rPr>
          <w:rFonts w:ascii="Tahoma" w:hAnsi="Tahoma" w:cs="Tahoma"/>
          <w:szCs w:val="24"/>
        </w:rPr>
        <w:t>21</w:t>
      </w:r>
      <w:r w:rsidR="00210E3C">
        <w:rPr>
          <w:rFonts w:ascii="Tahoma" w:hAnsi="Tahoma" w:cs="Tahoma"/>
          <w:szCs w:val="24"/>
        </w:rPr>
        <w:t>, 12:</w:t>
      </w:r>
      <w:r w:rsidR="009C7647">
        <w:rPr>
          <w:rFonts w:ascii="Tahoma" w:hAnsi="Tahoma" w:cs="Tahoma"/>
          <w:szCs w:val="24"/>
        </w:rPr>
        <w:t>3</w:t>
      </w:r>
      <w:r w:rsidR="00210E3C">
        <w:rPr>
          <w:rFonts w:ascii="Tahoma" w:hAnsi="Tahoma" w:cs="Tahoma"/>
          <w:szCs w:val="24"/>
        </w:rPr>
        <w:t>0 horas.</w:t>
      </w:r>
    </w:p>
    <w:p w14:paraId="77982BCA" w14:textId="77777777" w:rsidR="00210E3C" w:rsidRDefault="00210E3C" w:rsidP="00210E3C">
      <w:pPr>
        <w:spacing w:after="0" w:line="240" w:lineRule="auto"/>
        <w:jc w:val="center"/>
        <w:rPr>
          <w:rFonts w:ascii="Tahoma" w:hAnsi="Tahoma" w:cs="Tahoma"/>
          <w:szCs w:val="24"/>
        </w:rPr>
      </w:pPr>
    </w:p>
    <w:p w14:paraId="23D4E2CA" w14:textId="77777777" w:rsidR="00210E3C" w:rsidRDefault="00210E3C" w:rsidP="00210E3C">
      <w:pPr>
        <w:spacing w:after="0" w:line="240" w:lineRule="auto"/>
        <w:jc w:val="center"/>
        <w:rPr>
          <w:rFonts w:ascii="Tahoma" w:hAnsi="Tahoma" w:cs="Tahoma"/>
          <w:b/>
          <w:sz w:val="28"/>
          <w:szCs w:val="24"/>
        </w:rPr>
      </w:pPr>
    </w:p>
    <w:p w14:paraId="390D2358" w14:textId="77777777" w:rsidR="00210E3C" w:rsidRDefault="00210E3C" w:rsidP="00210E3C">
      <w:pPr>
        <w:spacing w:after="0" w:line="240" w:lineRule="auto"/>
        <w:jc w:val="center"/>
        <w:rPr>
          <w:rFonts w:ascii="Tahoma" w:hAnsi="Tahoma" w:cs="Tahoma"/>
          <w:b/>
          <w:sz w:val="40"/>
          <w:szCs w:val="24"/>
        </w:rPr>
      </w:pPr>
      <w:r>
        <w:rPr>
          <w:rFonts w:ascii="Tahoma" w:hAnsi="Tahoma" w:cs="Tahoma"/>
          <w:b/>
          <w:sz w:val="40"/>
          <w:szCs w:val="24"/>
        </w:rPr>
        <w:t>ORDEN DEL DÍA</w:t>
      </w:r>
    </w:p>
    <w:p w14:paraId="4811B724" w14:textId="77777777" w:rsidR="00210E3C" w:rsidRDefault="00210E3C" w:rsidP="00210E3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AABC78D" w14:textId="77777777" w:rsidR="00210E3C" w:rsidRDefault="00210E3C" w:rsidP="00210E3C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Pase de lista de asistencia y verificación del quórum;</w:t>
      </w:r>
    </w:p>
    <w:p w14:paraId="5B136681" w14:textId="77777777" w:rsidR="00210E3C" w:rsidRDefault="00210E3C" w:rsidP="00210E3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2504D7D" w14:textId="77777777" w:rsidR="00210E3C" w:rsidRDefault="00210E3C" w:rsidP="00210E3C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Declaración de instalación de la sesión;</w:t>
      </w:r>
    </w:p>
    <w:p w14:paraId="2DB97A18" w14:textId="77777777" w:rsidR="00210E3C" w:rsidRDefault="00210E3C" w:rsidP="00210E3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F8DC1B6" w14:textId="414F89FE" w:rsidR="00210E3C" w:rsidRDefault="00210E3C" w:rsidP="00210E3C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Lectura y aprobación del orden del día;</w:t>
      </w:r>
    </w:p>
    <w:p w14:paraId="3FFB1331" w14:textId="77777777" w:rsidR="00A005A7" w:rsidRPr="00A005A7" w:rsidRDefault="00A005A7" w:rsidP="00A005A7">
      <w:pPr>
        <w:pStyle w:val="Prrafodelista"/>
        <w:rPr>
          <w:rFonts w:ascii="Tahoma" w:hAnsi="Tahoma" w:cs="Tahoma"/>
          <w:sz w:val="24"/>
          <w:szCs w:val="24"/>
          <w:lang w:val="es-MX"/>
        </w:rPr>
      </w:pPr>
    </w:p>
    <w:p w14:paraId="236DA260" w14:textId="69EB79CD" w:rsidR="00A005A7" w:rsidRPr="00A005A7" w:rsidRDefault="00A005A7" w:rsidP="00A005A7">
      <w:pPr>
        <w:pStyle w:val="Normal1"/>
        <w:numPr>
          <w:ilvl w:val="0"/>
          <w:numId w:val="3"/>
        </w:numPr>
        <w:spacing w:after="0" w:line="240" w:lineRule="auto"/>
        <w:jc w:val="both"/>
      </w:pPr>
      <w:r>
        <w:rPr>
          <w:rFonts w:ascii="Tahoma" w:eastAsia="Tahoma" w:hAnsi="Tahoma" w:cs="Tahoma"/>
          <w:sz w:val="24"/>
          <w:szCs w:val="24"/>
        </w:rPr>
        <w:t xml:space="preserve">Lectura y aprobación, en su caso, del acta de la sesión ordinaria anterior, así como de las extraordinarias que se hayan celebrado; </w:t>
      </w:r>
    </w:p>
    <w:p w14:paraId="3C4D3889" w14:textId="77777777" w:rsidR="00210E3C" w:rsidRDefault="00210E3C" w:rsidP="00F0251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E244A5" w14:textId="491278C3" w:rsidR="000F5AB3" w:rsidRPr="007C3FAB" w:rsidRDefault="00210E3C" w:rsidP="000F5AB3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Asuntos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específicos</w:t>
      </w:r>
      <w:proofErr w:type="spellEnd"/>
      <w:r>
        <w:rPr>
          <w:rFonts w:ascii="Tahoma" w:hAnsi="Tahoma" w:cs="Tahoma"/>
          <w:sz w:val="24"/>
          <w:szCs w:val="24"/>
        </w:rPr>
        <w:t xml:space="preserve"> a </w:t>
      </w:r>
      <w:proofErr w:type="spellStart"/>
      <w:r>
        <w:rPr>
          <w:rFonts w:ascii="Tahoma" w:hAnsi="Tahoma" w:cs="Tahoma"/>
          <w:sz w:val="24"/>
          <w:szCs w:val="24"/>
        </w:rPr>
        <w:t>tratar</w:t>
      </w:r>
      <w:proofErr w:type="spellEnd"/>
      <w:r>
        <w:rPr>
          <w:rFonts w:ascii="Tahoma" w:hAnsi="Tahoma" w:cs="Tahoma"/>
          <w:sz w:val="24"/>
          <w:szCs w:val="24"/>
        </w:rPr>
        <w:t>:</w:t>
      </w:r>
    </w:p>
    <w:p w14:paraId="1E280F5E" w14:textId="77777777" w:rsidR="000F5AB3" w:rsidRPr="000F5AB3" w:rsidRDefault="000F5AB3" w:rsidP="000F5AB3">
      <w:pPr>
        <w:pStyle w:val="Prrafodelista"/>
        <w:ind w:left="720"/>
        <w:jc w:val="both"/>
        <w:rPr>
          <w:rFonts w:ascii="Tahoma" w:hAnsi="Tahoma" w:cs="Tahoma"/>
          <w:sz w:val="24"/>
          <w:szCs w:val="24"/>
        </w:rPr>
      </w:pPr>
    </w:p>
    <w:p w14:paraId="4179B6FC" w14:textId="72EBBA8C" w:rsidR="00C36EC3" w:rsidRDefault="00487438" w:rsidP="002F1D4E">
      <w:pPr>
        <w:pStyle w:val="Prrafodelista"/>
        <w:numPr>
          <w:ilvl w:val="1"/>
          <w:numId w:val="4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Presentación</w:t>
      </w:r>
      <w:r w:rsidR="00A005A7">
        <w:rPr>
          <w:rFonts w:ascii="Tahoma" w:hAnsi="Tahoma" w:cs="Tahoma"/>
          <w:sz w:val="24"/>
          <w:szCs w:val="24"/>
          <w:lang w:val="es-MX"/>
        </w:rPr>
        <w:t xml:space="preserve"> y bienvenida del representante del Poder Ejecutivo del Estado.</w:t>
      </w:r>
    </w:p>
    <w:p w14:paraId="58607529" w14:textId="1E0F38B5" w:rsidR="00A005A7" w:rsidRDefault="00A005A7" w:rsidP="002F1D4E">
      <w:pPr>
        <w:pStyle w:val="Prrafodelista"/>
        <w:numPr>
          <w:ilvl w:val="1"/>
          <w:numId w:val="4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Agenda de transición 2021 (reflexión).</w:t>
      </w:r>
    </w:p>
    <w:p w14:paraId="48FF47C7" w14:textId="600D60CB" w:rsidR="00A005A7" w:rsidRDefault="00A005A7" w:rsidP="002F1D4E">
      <w:pPr>
        <w:pStyle w:val="Prrafodelista"/>
        <w:numPr>
          <w:ilvl w:val="1"/>
          <w:numId w:val="4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Seguimiento a la implementación del tablero digital de transparencia del Primer Plan de Acción Local del ejercicio de Gobierno Abierto de Nuevo León.</w:t>
      </w:r>
      <w:bookmarkStart w:id="0" w:name="_GoBack"/>
      <w:bookmarkEnd w:id="0"/>
    </w:p>
    <w:p w14:paraId="58E0C266" w14:textId="77777777" w:rsidR="002F1D4E" w:rsidRPr="002F1D4E" w:rsidRDefault="002F1D4E" w:rsidP="002F1D4E">
      <w:pPr>
        <w:pStyle w:val="Prrafodelista"/>
        <w:ind w:left="1440"/>
        <w:jc w:val="both"/>
        <w:rPr>
          <w:rFonts w:ascii="Tahoma" w:hAnsi="Tahoma" w:cs="Tahoma"/>
          <w:sz w:val="24"/>
          <w:szCs w:val="24"/>
          <w:lang w:val="es-MX"/>
        </w:rPr>
      </w:pPr>
    </w:p>
    <w:p w14:paraId="3A22B820" w14:textId="77777777" w:rsidR="00210E3C" w:rsidRDefault="00210E3C" w:rsidP="00210E3C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Asuntos Generales;</w:t>
      </w:r>
    </w:p>
    <w:p w14:paraId="60FE638A" w14:textId="77777777" w:rsidR="00210E3C" w:rsidRDefault="00210E3C" w:rsidP="00210E3C">
      <w:pPr>
        <w:pStyle w:val="Prrafodelista"/>
        <w:ind w:left="720"/>
        <w:jc w:val="both"/>
        <w:rPr>
          <w:rFonts w:ascii="Tahoma" w:hAnsi="Tahoma" w:cs="Tahoma"/>
          <w:sz w:val="24"/>
          <w:szCs w:val="24"/>
          <w:lang w:val="es-MX"/>
        </w:rPr>
      </w:pPr>
    </w:p>
    <w:p w14:paraId="1A3D7CA7" w14:textId="77777777" w:rsidR="00210E3C" w:rsidRDefault="00210E3C" w:rsidP="00210E3C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 xml:space="preserve">Fecha, hora y sede de la próxima sesión; y </w:t>
      </w:r>
    </w:p>
    <w:p w14:paraId="43E3CC23" w14:textId="77777777" w:rsidR="00210E3C" w:rsidRDefault="00210E3C" w:rsidP="00210E3C">
      <w:pPr>
        <w:pStyle w:val="Prrafodelista"/>
        <w:ind w:left="720"/>
        <w:jc w:val="both"/>
        <w:rPr>
          <w:rFonts w:ascii="Tahoma" w:hAnsi="Tahoma" w:cs="Tahoma"/>
          <w:sz w:val="24"/>
          <w:szCs w:val="24"/>
          <w:lang w:val="es-MX"/>
        </w:rPr>
      </w:pPr>
    </w:p>
    <w:p w14:paraId="151B40C5" w14:textId="77777777" w:rsidR="00210E3C" w:rsidRDefault="00210E3C" w:rsidP="00210E3C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 xml:space="preserve">Clausura de la sesión. </w:t>
      </w:r>
    </w:p>
    <w:p w14:paraId="5190882D" w14:textId="77777777" w:rsidR="00210E3C" w:rsidRDefault="00210E3C" w:rsidP="00210E3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C5128C" w14:textId="77777777" w:rsidR="00210E3C" w:rsidRDefault="00210E3C" w:rsidP="00210E3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365436D" w14:textId="77777777" w:rsidR="00DE4077" w:rsidRPr="00210E3C" w:rsidRDefault="00DE4077" w:rsidP="00210E3C"/>
    <w:sectPr w:rsidR="00DE4077" w:rsidRPr="00210E3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441B2" w14:textId="77777777" w:rsidR="00424C57" w:rsidRDefault="00424C57" w:rsidP="00172F84">
      <w:pPr>
        <w:spacing w:after="0" w:line="240" w:lineRule="auto"/>
      </w:pPr>
      <w:r>
        <w:separator/>
      </w:r>
    </w:p>
  </w:endnote>
  <w:endnote w:type="continuationSeparator" w:id="0">
    <w:p w14:paraId="2DE47920" w14:textId="77777777" w:rsidR="00424C57" w:rsidRDefault="00424C57" w:rsidP="0017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6D208" w14:textId="77777777" w:rsidR="00424C57" w:rsidRDefault="00424C57" w:rsidP="00172F84">
      <w:pPr>
        <w:spacing w:after="0" w:line="240" w:lineRule="auto"/>
      </w:pPr>
      <w:r>
        <w:separator/>
      </w:r>
    </w:p>
  </w:footnote>
  <w:footnote w:type="continuationSeparator" w:id="0">
    <w:p w14:paraId="37D0072C" w14:textId="77777777" w:rsidR="00424C57" w:rsidRDefault="00424C57" w:rsidP="00172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26243" w14:textId="77777777" w:rsidR="00172F84" w:rsidRDefault="00424C57">
    <w:pPr>
      <w:pStyle w:val="Encabezado"/>
    </w:pPr>
    <w:r>
      <w:rPr>
        <w:noProof/>
      </w:rPr>
      <w:pict w14:anchorId="5C31B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990907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BRETADA GOB ABIERTO 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54237" w14:textId="45E4EAD8" w:rsidR="005E280E" w:rsidRDefault="0079300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A123882" wp14:editId="02BEBC77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62875" cy="10029825"/>
          <wp:effectExtent l="0" t="0" r="952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0029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47515" w14:textId="77777777" w:rsidR="00172F84" w:rsidRDefault="00424C57">
    <w:pPr>
      <w:pStyle w:val="Encabezado"/>
    </w:pPr>
    <w:r>
      <w:rPr>
        <w:noProof/>
      </w:rPr>
      <w:pict w14:anchorId="0F12B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990906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BRETADA GOB ABIERTO 20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12E6D"/>
    <w:multiLevelType w:val="hybridMultilevel"/>
    <w:tmpl w:val="58FE84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D26CB"/>
    <w:multiLevelType w:val="hybridMultilevel"/>
    <w:tmpl w:val="CD0AA0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30CB4"/>
    <w:multiLevelType w:val="hybridMultilevel"/>
    <w:tmpl w:val="EE0C0B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84"/>
    <w:rsid w:val="000050EF"/>
    <w:rsid w:val="000236B2"/>
    <w:rsid w:val="000930C8"/>
    <w:rsid w:val="000955DE"/>
    <w:rsid w:val="000B3EEA"/>
    <w:rsid w:val="000D07E2"/>
    <w:rsid w:val="000D4373"/>
    <w:rsid w:val="000D4407"/>
    <w:rsid w:val="000F0CD4"/>
    <w:rsid w:val="000F5AB3"/>
    <w:rsid w:val="001620CE"/>
    <w:rsid w:val="001622B9"/>
    <w:rsid w:val="001628B8"/>
    <w:rsid w:val="00172F84"/>
    <w:rsid w:val="001A7789"/>
    <w:rsid w:val="001D1494"/>
    <w:rsid w:val="001E4AC3"/>
    <w:rsid w:val="00205764"/>
    <w:rsid w:val="00210E3C"/>
    <w:rsid w:val="00247F38"/>
    <w:rsid w:val="00265F2C"/>
    <w:rsid w:val="00267D77"/>
    <w:rsid w:val="00285594"/>
    <w:rsid w:val="002A4660"/>
    <w:rsid w:val="002F1D4E"/>
    <w:rsid w:val="002F789F"/>
    <w:rsid w:val="003149DC"/>
    <w:rsid w:val="00340458"/>
    <w:rsid w:val="0035206C"/>
    <w:rsid w:val="00365D2F"/>
    <w:rsid w:val="00393568"/>
    <w:rsid w:val="003B7D38"/>
    <w:rsid w:val="00424C57"/>
    <w:rsid w:val="00470DC2"/>
    <w:rsid w:val="00484A87"/>
    <w:rsid w:val="00487438"/>
    <w:rsid w:val="004F01B3"/>
    <w:rsid w:val="00570693"/>
    <w:rsid w:val="0057547A"/>
    <w:rsid w:val="00581C38"/>
    <w:rsid w:val="005A4EF1"/>
    <w:rsid w:val="005B0F5A"/>
    <w:rsid w:val="005B1521"/>
    <w:rsid w:val="005B4503"/>
    <w:rsid w:val="005E280E"/>
    <w:rsid w:val="0060307F"/>
    <w:rsid w:val="00607DD0"/>
    <w:rsid w:val="006317DC"/>
    <w:rsid w:val="006B439C"/>
    <w:rsid w:val="006E2484"/>
    <w:rsid w:val="006F5C1D"/>
    <w:rsid w:val="00724B37"/>
    <w:rsid w:val="00725EAE"/>
    <w:rsid w:val="00755D7C"/>
    <w:rsid w:val="007632EB"/>
    <w:rsid w:val="00793005"/>
    <w:rsid w:val="007C3FAB"/>
    <w:rsid w:val="007C70D1"/>
    <w:rsid w:val="007F1431"/>
    <w:rsid w:val="007F22A9"/>
    <w:rsid w:val="0080667A"/>
    <w:rsid w:val="00814437"/>
    <w:rsid w:val="00875D7E"/>
    <w:rsid w:val="008F1F84"/>
    <w:rsid w:val="008F25B2"/>
    <w:rsid w:val="00904F66"/>
    <w:rsid w:val="00930330"/>
    <w:rsid w:val="009514BD"/>
    <w:rsid w:val="009A1706"/>
    <w:rsid w:val="009B0667"/>
    <w:rsid w:val="009C7647"/>
    <w:rsid w:val="009D2028"/>
    <w:rsid w:val="009F15E0"/>
    <w:rsid w:val="009F35E3"/>
    <w:rsid w:val="00A005A7"/>
    <w:rsid w:val="00A1755B"/>
    <w:rsid w:val="00A259AD"/>
    <w:rsid w:val="00A70710"/>
    <w:rsid w:val="00A7418D"/>
    <w:rsid w:val="00AB7C54"/>
    <w:rsid w:val="00AE25F4"/>
    <w:rsid w:val="00B263C0"/>
    <w:rsid w:val="00BD0E88"/>
    <w:rsid w:val="00BE77D1"/>
    <w:rsid w:val="00C36EC3"/>
    <w:rsid w:val="00C67AFD"/>
    <w:rsid w:val="00C843EE"/>
    <w:rsid w:val="00C84AB2"/>
    <w:rsid w:val="00CA61D2"/>
    <w:rsid w:val="00CE01DF"/>
    <w:rsid w:val="00CE2B07"/>
    <w:rsid w:val="00D733C5"/>
    <w:rsid w:val="00DD3D96"/>
    <w:rsid w:val="00DE4077"/>
    <w:rsid w:val="00E04A92"/>
    <w:rsid w:val="00E37774"/>
    <w:rsid w:val="00E65C4B"/>
    <w:rsid w:val="00E95A35"/>
    <w:rsid w:val="00EC6331"/>
    <w:rsid w:val="00ED28C9"/>
    <w:rsid w:val="00EF760A"/>
    <w:rsid w:val="00F02513"/>
    <w:rsid w:val="00F105F0"/>
    <w:rsid w:val="00F70239"/>
    <w:rsid w:val="00F718BE"/>
    <w:rsid w:val="00FA34EB"/>
    <w:rsid w:val="00FC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EE1F87A"/>
  <w15:chartTrackingRefBased/>
  <w15:docId w15:val="{727F1069-C888-4FD4-B42B-93321263F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F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2F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F84"/>
  </w:style>
  <w:style w:type="paragraph" w:styleId="Piedepgina">
    <w:name w:val="footer"/>
    <w:basedOn w:val="Normal"/>
    <w:link w:val="PiedepginaCar"/>
    <w:uiPriority w:val="99"/>
    <w:unhideWhenUsed/>
    <w:rsid w:val="00172F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F84"/>
  </w:style>
  <w:style w:type="paragraph" w:styleId="Prrafodelista">
    <w:name w:val="List Paragraph"/>
    <w:basedOn w:val="Normal"/>
    <w:uiPriority w:val="34"/>
    <w:qFormat/>
    <w:rsid w:val="00172F84"/>
    <w:pPr>
      <w:widowControl w:val="0"/>
      <w:spacing w:after="0" w:line="240" w:lineRule="auto"/>
    </w:pPr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2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8C9"/>
    <w:rPr>
      <w:rFonts w:ascii="Segoe UI" w:eastAsia="Calibri" w:hAnsi="Segoe UI" w:cs="Segoe UI"/>
      <w:sz w:val="18"/>
      <w:szCs w:val="18"/>
    </w:rPr>
  </w:style>
  <w:style w:type="paragraph" w:customStyle="1" w:styleId="Normal1">
    <w:name w:val="Normal1"/>
    <w:rsid w:val="00A005A7"/>
    <w:pPr>
      <w:spacing w:after="200" w:line="276" w:lineRule="auto"/>
    </w:pPr>
    <w:rPr>
      <w:rFonts w:ascii="Calibri" w:eastAsia="Calibri" w:hAnsi="Calibri" w:cs="Calibri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2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B55A2-C38F-411D-B6CA-F56F2703D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García</dc:creator>
  <cp:keywords/>
  <dc:description/>
  <cp:lastModifiedBy>joel.garcia</cp:lastModifiedBy>
  <cp:revision>5</cp:revision>
  <cp:lastPrinted>2020-11-24T04:04:00Z</cp:lastPrinted>
  <dcterms:created xsi:type="dcterms:W3CDTF">2020-12-08T15:23:00Z</dcterms:created>
  <dcterms:modified xsi:type="dcterms:W3CDTF">2021-01-25T11:34:00Z</dcterms:modified>
</cp:coreProperties>
</file>